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A910B" w14:textId="77777777" w:rsidR="00BD4884" w:rsidRPr="00AA489E" w:rsidRDefault="00BD4884" w:rsidP="00BD4884">
      <w:pPr>
        <w:rPr>
          <w:rFonts w:ascii="Myriad Pro" w:hAnsi="Myriad Pro"/>
          <w:sz w:val="20"/>
          <w:szCs w:val="20"/>
        </w:rPr>
      </w:pPr>
    </w:p>
    <w:p w14:paraId="1EDB48B6" w14:textId="77777777" w:rsidR="00BD4884" w:rsidRPr="00AA489E" w:rsidRDefault="00BD4884" w:rsidP="00BD4884">
      <w:pPr>
        <w:spacing w:line="200" w:lineRule="exact"/>
        <w:rPr>
          <w:rFonts w:ascii="Myriad Pro" w:hAnsi="Myriad Pro"/>
          <w:sz w:val="20"/>
          <w:szCs w:val="20"/>
        </w:rPr>
      </w:pPr>
    </w:p>
    <w:p w14:paraId="5D812F4E" w14:textId="0B92E6BA" w:rsidR="00BD4884" w:rsidRPr="00AA489E" w:rsidRDefault="00BD4884" w:rsidP="00BD4884">
      <w:pPr>
        <w:pStyle w:val="Tittel"/>
        <w:jc w:val="center"/>
        <w:rPr>
          <w:rFonts w:ascii="Myriad Pro" w:hAnsi="Myriad Pro"/>
        </w:rPr>
      </w:pPr>
      <w:r w:rsidRPr="00AA489E">
        <w:rPr>
          <w:rFonts w:ascii="Myriad Pro" w:hAnsi="Myriad Pro"/>
        </w:rPr>
        <w:t>Rammeavtale</w:t>
      </w:r>
      <w:r w:rsidR="00DE1B6B" w:rsidRPr="00AA489E">
        <w:rPr>
          <w:rFonts w:ascii="Myriad Pro" w:hAnsi="Myriad Pro"/>
        </w:rPr>
        <w:t xml:space="preserve"> (Utkast) </w:t>
      </w:r>
    </w:p>
    <w:p w14:paraId="40009E39" w14:textId="77777777" w:rsidR="00BD4884" w:rsidRPr="00AA489E" w:rsidRDefault="00BD4884" w:rsidP="00BD4884">
      <w:pPr>
        <w:pStyle w:val="Tittel"/>
        <w:jc w:val="center"/>
        <w:rPr>
          <w:rFonts w:ascii="Myriad Pro" w:hAnsi="Myriad Pro"/>
        </w:rPr>
      </w:pPr>
    </w:p>
    <w:p w14:paraId="72C2D735" w14:textId="77777777" w:rsidR="00BD4884" w:rsidRPr="00AA489E" w:rsidRDefault="00BD4884" w:rsidP="00BD4884">
      <w:pPr>
        <w:pStyle w:val="Tittel"/>
        <w:jc w:val="center"/>
        <w:rPr>
          <w:rFonts w:ascii="Myriad Pro" w:hAnsi="Myriad Pro"/>
        </w:rPr>
      </w:pPr>
    </w:p>
    <w:p w14:paraId="595070B6" w14:textId="32F0E1C9" w:rsidR="00C75277" w:rsidRPr="00AA489E" w:rsidRDefault="00C75277" w:rsidP="00C75277">
      <w:pPr>
        <w:pStyle w:val="Tittel"/>
        <w:jc w:val="center"/>
        <w:rPr>
          <w:rFonts w:ascii="Myriad Pro" w:hAnsi="Myriad Pro"/>
        </w:rPr>
      </w:pPr>
      <w:r w:rsidRPr="00AA489E">
        <w:rPr>
          <w:rFonts w:ascii="Myriad Pro" w:hAnsi="Myriad Pro"/>
        </w:rPr>
        <w:t>Forespørsel 100835 – Demilitarisering av overskuddsmateriell fra Forsvaret</w:t>
      </w:r>
      <w:r w:rsidRPr="00AA489E">
        <w:rPr>
          <w:rFonts w:ascii="Myriad Pro" w:hAnsi="Myriad Pro"/>
        </w:rPr>
        <w:br/>
      </w:r>
      <w:r w:rsidRPr="00AA489E">
        <w:rPr>
          <w:rFonts w:ascii="Myriad Pro" w:hAnsi="Myriad Pro"/>
        </w:rPr>
        <w:br/>
      </w:r>
    </w:p>
    <w:p w14:paraId="71006278" w14:textId="77777777" w:rsidR="00BD4884" w:rsidRPr="00AA489E" w:rsidRDefault="00BD4884" w:rsidP="00BD4884">
      <w:pPr>
        <w:pStyle w:val="Tittel"/>
        <w:jc w:val="center"/>
        <w:rPr>
          <w:rFonts w:ascii="Myriad Pro" w:hAnsi="Myriad Pro"/>
        </w:rPr>
      </w:pPr>
    </w:p>
    <w:p w14:paraId="36CE963F" w14:textId="016172F6" w:rsidR="00BD4884" w:rsidRPr="00AA489E" w:rsidRDefault="00BD4884" w:rsidP="00BD4884">
      <w:pPr>
        <w:pStyle w:val="Tittel"/>
        <w:jc w:val="center"/>
        <w:rPr>
          <w:rFonts w:ascii="Myriad Pro" w:hAnsi="Myriad Pro"/>
        </w:rPr>
      </w:pPr>
      <w:r w:rsidRPr="00AA489E">
        <w:rPr>
          <w:rFonts w:ascii="Myriad Pro" w:hAnsi="Myriad Pro"/>
        </w:rPr>
        <w:t xml:space="preserve">Generelle </w:t>
      </w:r>
      <w:r w:rsidR="00F545F3" w:rsidRPr="00AA489E">
        <w:rPr>
          <w:rFonts w:ascii="Myriad Pro" w:hAnsi="Myriad Pro"/>
        </w:rPr>
        <w:t>kontrakt</w:t>
      </w:r>
      <w:r w:rsidR="005D14DA" w:rsidRPr="00AA489E">
        <w:rPr>
          <w:rFonts w:ascii="Myriad Pro" w:hAnsi="Myriad Pro"/>
        </w:rPr>
        <w:t>s</w:t>
      </w:r>
      <w:r w:rsidRPr="00AA489E">
        <w:rPr>
          <w:rFonts w:ascii="Myriad Pro" w:hAnsi="Myriad Pro"/>
        </w:rPr>
        <w:t>bestemmelser</w:t>
      </w:r>
    </w:p>
    <w:p w14:paraId="2E66C415" w14:textId="77777777" w:rsidR="00BD4884" w:rsidRPr="00AA489E" w:rsidRDefault="00BD4884" w:rsidP="00BD4884">
      <w:pPr>
        <w:rPr>
          <w:rFonts w:ascii="Myriad Pro" w:hAnsi="Myriad Pro"/>
        </w:rPr>
      </w:pPr>
    </w:p>
    <w:p w14:paraId="377D2143" w14:textId="77777777" w:rsidR="00BD4884" w:rsidRPr="00AA489E" w:rsidRDefault="00BD4884" w:rsidP="00BD4884">
      <w:pPr>
        <w:rPr>
          <w:rFonts w:ascii="Myriad Pro" w:hAnsi="Myriad Pro"/>
        </w:rPr>
      </w:pPr>
    </w:p>
    <w:p w14:paraId="5671D3B1" w14:textId="77777777" w:rsidR="00BD4884" w:rsidRPr="00AA489E" w:rsidRDefault="00BD4884" w:rsidP="00BD4884">
      <w:pPr>
        <w:rPr>
          <w:rFonts w:ascii="Myriad Pro" w:hAnsi="Myriad Pro"/>
        </w:rPr>
      </w:pPr>
    </w:p>
    <w:p w14:paraId="264CDBAC" w14:textId="77777777" w:rsidR="00BD4884" w:rsidRPr="00AA489E" w:rsidRDefault="00BD4884" w:rsidP="00BD4884">
      <w:pPr>
        <w:rPr>
          <w:rFonts w:ascii="Myriad Pro" w:hAnsi="Myriad Pro"/>
        </w:rPr>
      </w:pPr>
    </w:p>
    <w:p w14:paraId="6D942D00" w14:textId="77777777" w:rsidR="00BD4884" w:rsidRPr="00AA489E" w:rsidRDefault="00BD4884" w:rsidP="00BD4884">
      <w:pPr>
        <w:rPr>
          <w:rFonts w:ascii="Myriad Pro" w:hAnsi="Myriad Pro"/>
        </w:rPr>
      </w:pPr>
    </w:p>
    <w:p w14:paraId="688F38D5" w14:textId="77777777" w:rsidR="00BD4884" w:rsidRPr="00AA489E" w:rsidRDefault="00BD4884" w:rsidP="00BD4884">
      <w:pPr>
        <w:rPr>
          <w:rFonts w:ascii="Myriad Pro" w:hAnsi="Myriad Pro"/>
        </w:rPr>
      </w:pPr>
    </w:p>
    <w:p w14:paraId="59842981" w14:textId="77777777" w:rsidR="00BD4884" w:rsidRPr="00AA489E" w:rsidRDefault="00BD4884" w:rsidP="00BD4884">
      <w:pPr>
        <w:rPr>
          <w:rFonts w:ascii="Myriad Pro" w:hAnsi="Myriad Pro"/>
        </w:rPr>
      </w:pPr>
    </w:p>
    <w:p w14:paraId="79B473CF" w14:textId="77777777" w:rsidR="00BD4884" w:rsidRPr="00AA489E" w:rsidRDefault="00BD4884" w:rsidP="00BD4884">
      <w:pPr>
        <w:rPr>
          <w:rFonts w:ascii="Myriad Pro" w:hAnsi="Myriad Pro"/>
        </w:rPr>
      </w:pPr>
    </w:p>
    <w:p w14:paraId="1ACBCC8E" w14:textId="77777777" w:rsidR="00BD4884" w:rsidRPr="00AA489E" w:rsidRDefault="00BD4884" w:rsidP="00BD4884">
      <w:pPr>
        <w:rPr>
          <w:rFonts w:ascii="Myriad Pro" w:hAnsi="Myriad Pro"/>
        </w:rPr>
      </w:pPr>
    </w:p>
    <w:p w14:paraId="17731CE9" w14:textId="77777777" w:rsidR="00BD4884" w:rsidRPr="00AA489E" w:rsidRDefault="00BD4884" w:rsidP="00BD4884">
      <w:pPr>
        <w:rPr>
          <w:rFonts w:ascii="Myriad Pro" w:hAnsi="Myriad Pro"/>
        </w:rPr>
      </w:pPr>
    </w:p>
    <w:p w14:paraId="3628C866" w14:textId="77777777" w:rsidR="00BD4884" w:rsidRPr="00AA489E" w:rsidRDefault="00BD4884" w:rsidP="00BD4884">
      <w:pPr>
        <w:rPr>
          <w:rFonts w:ascii="Myriad Pro" w:hAnsi="Myriad Pro"/>
        </w:rPr>
      </w:pPr>
    </w:p>
    <w:p w14:paraId="559CBBE8" w14:textId="77777777" w:rsidR="00BD4884" w:rsidRPr="00AA489E" w:rsidRDefault="00BD4884" w:rsidP="00BD4884">
      <w:pPr>
        <w:rPr>
          <w:rFonts w:ascii="Myriad Pro" w:hAnsi="Myriad Pro"/>
        </w:rPr>
        <w:sectPr w:rsidR="00BD4884" w:rsidRPr="00AA489E" w:rsidSect="001F2DF6">
          <w:headerReference w:type="default" r:id="rId11"/>
          <w:footerReference w:type="default" r:id="rId12"/>
          <w:headerReference w:type="first" r:id="rId13"/>
          <w:footerReference w:type="first" r:id="rId14"/>
          <w:pgSz w:w="12240" w:h="15840"/>
          <w:pgMar w:top="2160" w:right="1300" w:bottom="280" w:left="1300" w:header="709" w:footer="708" w:gutter="0"/>
          <w:pgNumType w:start="1"/>
          <w:cols w:space="708"/>
          <w:titlePg/>
          <w:docGrid w:linePitch="299"/>
        </w:sectPr>
      </w:pPr>
    </w:p>
    <w:p w14:paraId="78E19EBA" w14:textId="77777777" w:rsidR="00BD4884" w:rsidRPr="00AA489E" w:rsidRDefault="00BD4884" w:rsidP="00BD4884">
      <w:pPr>
        <w:pageBreakBefore/>
        <w:rPr>
          <w:rFonts w:ascii="Myriad Pro" w:hAnsi="Myriad Pro"/>
          <w:sz w:val="28"/>
          <w:szCs w:val="28"/>
        </w:rPr>
      </w:pPr>
      <w:r w:rsidRPr="00AA489E">
        <w:rPr>
          <w:rFonts w:ascii="Myriad Pro" w:hAnsi="Myriad Pro"/>
          <w:sz w:val="28"/>
          <w:szCs w:val="28"/>
        </w:rPr>
        <w:lastRenderedPageBreak/>
        <w:t>Innholdsfortegnelse</w:t>
      </w:r>
    </w:p>
    <w:p w14:paraId="0293318C" w14:textId="77777777" w:rsidR="00BD4884" w:rsidRPr="00AA489E" w:rsidRDefault="00BD4884" w:rsidP="00BD4884">
      <w:pPr>
        <w:pStyle w:val="INNH1"/>
        <w:rPr>
          <w:rFonts w:ascii="Myriad Pro" w:hAnsi="Myriad Pro"/>
          <w:b w:val="0"/>
          <w:caps w:val="0"/>
          <w:lang w:val="nb-NO"/>
        </w:rPr>
      </w:pPr>
    </w:p>
    <w:p w14:paraId="3F88534F" w14:textId="0B8D52EC" w:rsidR="00955A7D" w:rsidRDefault="00BD4884">
      <w:pPr>
        <w:pStyle w:val="INNH1"/>
        <w:rPr>
          <w:rFonts w:eastAsiaTheme="minorEastAsia" w:cstheme="minorBidi"/>
          <w:b w:val="0"/>
          <w:caps w:val="0"/>
          <w:noProof/>
          <w:sz w:val="22"/>
          <w:szCs w:val="22"/>
          <w:lang w:val="nb-NO"/>
        </w:rPr>
      </w:pPr>
      <w:r w:rsidRPr="00AA489E">
        <w:rPr>
          <w:rFonts w:ascii="Myriad Pro" w:hAnsi="Myriad Pro"/>
          <w:b w:val="0"/>
          <w:caps w:val="0"/>
        </w:rPr>
        <w:fldChar w:fldCharType="begin"/>
      </w:r>
      <w:r w:rsidRPr="00AA489E">
        <w:rPr>
          <w:rFonts w:ascii="Myriad Pro" w:hAnsi="Myriad Pro"/>
          <w:b w:val="0"/>
          <w:caps w:val="0"/>
          <w:lang w:val="nb-NO"/>
        </w:rPr>
        <w:instrText xml:space="preserve"> TOC \o "1-2" \u </w:instrText>
      </w:r>
      <w:r w:rsidRPr="00AA489E">
        <w:rPr>
          <w:rFonts w:ascii="Myriad Pro" w:hAnsi="Myriad Pro"/>
          <w:b w:val="0"/>
          <w:caps w:val="0"/>
        </w:rPr>
        <w:fldChar w:fldCharType="separate"/>
      </w:r>
      <w:r w:rsidR="00955A7D" w:rsidRPr="00955A7D">
        <w:rPr>
          <w:rFonts w:ascii="Myriad Pro" w:hAnsi="Myriad Pro"/>
          <w:noProof/>
          <w:lang w:val="nb-NO"/>
        </w:rPr>
        <w:t>1</w:t>
      </w:r>
      <w:r w:rsidR="00955A7D">
        <w:rPr>
          <w:rFonts w:eastAsiaTheme="minorEastAsia" w:cstheme="minorBidi"/>
          <w:b w:val="0"/>
          <w:caps w:val="0"/>
          <w:noProof/>
          <w:sz w:val="22"/>
          <w:szCs w:val="22"/>
          <w:lang w:val="nb-NO"/>
        </w:rPr>
        <w:tab/>
      </w:r>
      <w:r w:rsidR="00955A7D" w:rsidRPr="00955A7D">
        <w:rPr>
          <w:rFonts w:ascii="Myriad Pro" w:hAnsi="Myriad Pro"/>
          <w:noProof/>
          <w:lang w:val="nb-NO"/>
        </w:rPr>
        <w:t>Innledning</w:t>
      </w:r>
      <w:r w:rsidR="00955A7D" w:rsidRPr="00955A7D">
        <w:rPr>
          <w:noProof/>
          <w:lang w:val="nb-NO"/>
        </w:rPr>
        <w:tab/>
      </w:r>
      <w:r w:rsidR="00955A7D">
        <w:rPr>
          <w:noProof/>
        </w:rPr>
        <w:fldChar w:fldCharType="begin"/>
      </w:r>
      <w:r w:rsidR="00955A7D" w:rsidRPr="00955A7D">
        <w:rPr>
          <w:noProof/>
          <w:lang w:val="nb-NO"/>
        </w:rPr>
        <w:instrText xml:space="preserve"> PAGEREF _Toc34385355 \h </w:instrText>
      </w:r>
      <w:r w:rsidR="00955A7D">
        <w:rPr>
          <w:noProof/>
        </w:rPr>
      </w:r>
      <w:r w:rsidR="00955A7D">
        <w:rPr>
          <w:noProof/>
        </w:rPr>
        <w:fldChar w:fldCharType="separate"/>
      </w:r>
      <w:r w:rsidR="00955A7D" w:rsidRPr="00955A7D">
        <w:rPr>
          <w:noProof/>
          <w:lang w:val="nb-NO"/>
        </w:rPr>
        <w:t>4</w:t>
      </w:r>
      <w:r w:rsidR="00955A7D">
        <w:rPr>
          <w:noProof/>
        </w:rPr>
        <w:fldChar w:fldCharType="end"/>
      </w:r>
    </w:p>
    <w:p w14:paraId="6BF0DEBB" w14:textId="2EB10A97" w:rsidR="00955A7D" w:rsidRDefault="00955A7D">
      <w:pPr>
        <w:pStyle w:val="INNH2"/>
        <w:rPr>
          <w:rFonts w:eastAsiaTheme="minorEastAsia" w:cstheme="minorBidi"/>
          <w:noProof/>
          <w:sz w:val="22"/>
          <w:szCs w:val="22"/>
          <w:lang w:val="nb-NO"/>
        </w:rPr>
      </w:pPr>
      <w:r w:rsidRPr="00955A7D">
        <w:rPr>
          <w:rFonts w:ascii="Myriad Pro" w:hAnsi="Myriad Pro"/>
          <w:noProof/>
          <w:lang w:val="nb-NO"/>
        </w:rPr>
        <w:t>1.1</w:t>
      </w:r>
      <w:r>
        <w:rPr>
          <w:rFonts w:eastAsiaTheme="minorEastAsia" w:cstheme="minorBidi"/>
          <w:noProof/>
          <w:sz w:val="22"/>
          <w:szCs w:val="22"/>
          <w:lang w:val="nb-NO"/>
        </w:rPr>
        <w:tab/>
      </w:r>
      <w:r w:rsidRPr="00955A7D">
        <w:rPr>
          <w:rFonts w:ascii="Myriad Pro" w:hAnsi="Myriad Pro"/>
          <w:noProof/>
          <w:lang w:val="nb-NO"/>
        </w:rPr>
        <w:t>Generelt</w:t>
      </w:r>
      <w:r w:rsidRPr="00955A7D">
        <w:rPr>
          <w:noProof/>
          <w:lang w:val="nb-NO"/>
        </w:rPr>
        <w:tab/>
      </w:r>
      <w:r>
        <w:rPr>
          <w:noProof/>
        </w:rPr>
        <w:fldChar w:fldCharType="begin"/>
      </w:r>
      <w:r w:rsidRPr="00955A7D">
        <w:rPr>
          <w:noProof/>
          <w:lang w:val="nb-NO"/>
        </w:rPr>
        <w:instrText xml:space="preserve"> PAGEREF _Toc34385356 \h </w:instrText>
      </w:r>
      <w:r>
        <w:rPr>
          <w:noProof/>
        </w:rPr>
      </w:r>
      <w:r>
        <w:rPr>
          <w:noProof/>
        </w:rPr>
        <w:fldChar w:fldCharType="separate"/>
      </w:r>
      <w:r w:rsidRPr="00955A7D">
        <w:rPr>
          <w:noProof/>
          <w:lang w:val="nb-NO"/>
        </w:rPr>
        <w:t>4</w:t>
      </w:r>
      <w:r>
        <w:rPr>
          <w:noProof/>
        </w:rPr>
        <w:fldChar w:fldCharType="end"/>
      </w:r>
    </w:p>
    <w:p w14:paraId="129D8E64" w14:textId="00662523"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2</w:t>
      </w:r>
      <w:r>
        <w:rPr>
          <w:rFonts w:eastAsiaTheme="minorEastAsia" w:cstheme="minorBidi"/>
          <w:b w:val="0"/>
          <w:caps w:val="0"/>
          <w:noProof/>
          <w:sz w:val="22"/>
          <w:szCs w:val="22"/>
          <w:lang w:val="nb-NO"/>
        </w:rPr>
        <w:tab/>
      </w:r>
      <w:r w:rsidRPr="00955A7D">
        <w:rPr>
          <w:rFonts w:ascii="Myriad Pro" w:hAnsi="Myriad Pro"/>
          <w:noProof/>
          <w:lang w:val="nb-NO"/>
        </w:rPr>
        <w:t>Brukere av Rammeavtalen</w:t>
      </w:r>
      <w:r w:rsidRPr="00955A7D">
        <w:rPr>
          <w:noProof/>
          <w:lang w:val="nb-NO"/>
        </w:rPr>
        <w:tab/>
      </w:r>
      <w:r>
        <w:rPr>
          <w:noProof/>
        </w:rPr>
        <w:fldChar w:fldCharType="begin"/>
      </w:r>
      <w:r w:rsidRPr="00955A7D">
        <w:rPr>
          <w:noProof/>
          <w:lang w:val="nb-NO"/>
        </w:rPr>
        <w:instrText xml:space="preserve"> PAGEREF _Toc34385357 \h </w:instrText>
      </w:r>
      <w:r>
        <w:rPr>
          <w:noProof/>
        </w:rPr>
      </w:r>
      <w:r>
        <w:rPr>
          <w:noProof/>
        </w:rPr>
        <w:fldChar w:fldCharType="separate"/>
      </w:r>
      <w:r w:rsidRPr="00955A7D">
        <w:rPr>
          <w:noProof/>
          <w:lang w:val="nb-NO"/>
        </w:rPr>
        <w:t>4</w:t>
      </w:r>
      <w:r>
        <w:rPr>
          <w:noProof/>
        </w:rPr>
        <w:fldChar w:fldCharType="end"/>
      </w:r>
    </w:p>
    <w:p w14:paraId="416C5FE1" w14:textId="2120ED43" w:rsidR="00955A7D" w:rsidRDefault="00955A7D">
      <w:pPr>
        <w:pStyle w:val="INNH2"/>
        <w:rPr>
          <w:rFonts w:eastAsiaTheme="minorEastAsia" w:cstheme="minorBidi"/>
          <w:noProof/>
          <w:sz w:val="22"/>
          <w:szCs w:val="22"/>
          <w:lang w:val="nb-NO"/>
        </w:rPr>
      </w:pPr>
      <w:r w:rsidRPr="00955A7D">
        <w:rPr>
          <w:rFonts w:ascii="Myriad Pro" w:hAnsi="Myriad Pro"/>
          <w:noProof/>
          <w:lang w:val="nb-NO"/>
        </w:rPr>
        <w:t>2.1</w:t>
      </w:r>
      <w:r>
        <w:rPr>
          <w:rFonts w:eastAsiaTheme="minorEastAsia" w:cstheme="minorBidi"/>
          <w:noProof/>
          <w:sz w:val="22"/>
          <w:szCs w:val="22"/>
          <w:lang w:val="nb-NO"/>
        </w:rPr>
        <w:tab/>
      </w:r>
      <w:r w:rsidRPr="00955A7D">
        <w:rPr>
          <w:rFonts w:ascii="Myriad Pro" w:hAnsi="Myriad Pro"/>
          <w:noProof/>
          <w:lang w:val="nb-NO"/>
        </w:rPr>
        <w:t>Oversikt over dokumentene</w:t>
      </w:r>
      <w:r w:rsidRPr="00955A7D">
        <w:rPr>
          <w:noProof/>
          <w:lang w:val="nb-NO"/>
        </w:rPr>
        <w:tab/>
      </w:r>
      <w:r>
        <w:rPr>
          <w:noProof/>
        </w:rPr>
        <w:fldChar w:fldCharType="begin"/>
      </w:r>
      <w:r w:rsidRPr="00955A7D">
        <w:rPr>
          <w:noProof/>
          <w:lang w:val="nb-NO"/>
        </w:rPr>
        <w:instrText xml:space="preserve"> PAGEREF _Toc34385358 \h </w:instrText>
      </w:r>
      <w:r>
        <w:rPr>
          <w:noProof/>
        </w:rPr>
      </w:r>
      <w:r>
        <w:rPr>
          <w:noProof/>
        </w:rPr>
        <w:fldChar w:fldCharType="separate"/>
      </w:r>
      <w:r w:rsidRPr="00955A7D">
        <w:rPr>
          <w:noProof/>
          <w:lang w:val="nb-NO"/>
        </w:rPr>
        <w:t>4</w:t>
      </w:r>
      <w:r>
        <w:rPr>
          <w:noProof/>
        </w:rPr>
        <w:fldChar w:fldCharType="end"/>
      </w:r>
    </w:p>
    <w:p w14:paraId="75A71480" w14:textId="28F6397A" w:rsidR="00955A7D" w:rsidRDefault="00955A7D">
      <w:pPr>
        <w:pStyle w:val="INNH2"/>
        <w:rPr>
          <w:rFonts w:eastAsiaTheme="minorEastAsia" w:cstheme="minorBidi"/>
          <w:noProof/>
          <w:sz w:val="22"/>
          <w:szCs w:val="22"/>
          <w:lang w:val="nb-NO"/>
        </w:rPr>
      </w:pPr>
      <w:r w:rsidRPr="00955A7D">
        <w:rPr>
          <w:rFonts w:ascii="Myriad Pro" w:hAnsi="Myriad Pro"/>
          <w:noProof/>
          <w:lang w:val="nb-NO"/>
        </w:rPr>
        <w:t>2.2</w:t>
      </w:r>
      <w:r>
        <w:rPr>
          <w:rFonts w:eastAsiaTheme="minorEastAsia" w:cstheme="minorBidi"/>
          <w:noProof/>
          <w:sz w:val="22"/>
          <w:szCs w:val="22"/>
          <w:lang w:val="nb-NO"/>
        </w:rPr>
        <w:tab/>
      </w:r>
      <w:r w:rsidRPr="00955A7D">
        <w:rPr>
          <w:rFonts w:ascii="Myriad Pro" w:hAnsi="Myriad Pro"/>
          <w:noProof/>
          <w:lang w:val="nb-NO"/>
        </w:rPr>
        <w:t>Rammeavtalens vedlegg</w:t>
      </w:r>
      <w:r w:rsidRPr="00955A7D">
        <w:rPr>
          <w:noProof/>
          <w:lang w:val="nb-NO"/>
        </w:rPr>
        <w:tab/>
      </w:r>
      <w:r>
        <w:rPr>
          <w:noProof/>
        </w:rPr>
        <w:fldChar w:fldCharType="begin"/>
      </w:r>
      <w:r w:rsidRPr="00955A7D">
        <w:rPr>
          <w:noProof/>
          <w:lang w:val="nb-NO"/>
        </w:rPr>
        <w:instrText xml:space="preserve"> PAGEREF _Toc34385359 \h </w:instrText>
      </w:r>
      <w:r>
        <w:rPr>
          <w:noProof/>
        </w:rPr>
      </w:r>
      <w:r>
        <w:rPr>
          <w:noProof/>
        </w:rPr>
        <w:fldChar w:fldCharType="separate"/>
      </w:r>
      <w:r w:rsidRPr="00955A7D">
        <w:rPr>
          <w:noProof/>
          <w:lang w:val="nb-NO"/>
        </w:rPr>
        <w:t>5</w:t>
      </w:r>
      <w:r>
        <w:rPr>
          <w:noProof/>
        </w:rPr>
        <w:fldChar w:fldCharType="end"/>
      </w:r>
    </w:p>
    <w:p w14:paraId="25CA6392" w14:textId="6C43D166" w:rsidR="00955A7D" w:rsidRDefault="00955A7D">
      <w:pPr>
        <w:pStyle w:val="INNH2"/>
        <w:rPr>
          <w:rFonts w:eastAsiaTheme="minorEastAsia" w:cstheme="minorBidi"/>
          <w:noProof/>
          <w:sz w:val="22"/>
          <w:szCs w:val="22"/>
          <w:lang w:val="nb-NO"/>
        </w:rPr>
      </w:pPr>
      <w:r w:rsidRPr="00955A7D">
        <w:rPr>
          <w:rFonts w:ascii="Myriad Pro" w:hAnsi="Myriad Pro"/>
          <w:noProof/>
          <w:lang w:val="nb-NO"/>
        </w:rPr>
        <w:t>2.3</w:t>
      </w:r>
      <w:r>
        <w:rPr>
          <w:rFonts w:eastAsiaTheme="minorEastAsia" w:cstheme="minorBidi"/>
          <w:noProof/>
          <w:sz w:val="22"/>
          <w:szCs w:val="22"/>
          <w:lang w:val="nb-NO"/>
        </w:rPr>
        <w:tab/>
      </w:r>
      <w:r w:rsidRPr="00955A7D">
        <w:rPr>
          <w:rFonts w:ascii="Myriad Pro" w:hAnsi="Myriad Pro"/>
          <w:noProof/>
          <w:lang w:val="nb-NO"/>
        </w:rPr>
        <w:t>Tolkning - rangordning</w:t>
      </w:r>
      <w:r w:rsidRPr="00955A7D">
        <w:rPr>
          <w:noProof/>
          <w:lang w:val="nb-NO"/>
        </w:rPr>
        <w:tab/>
      </w:r>
      <w:r>
        <w:rPr>
          <w:noProof/>
        </w:rPr>
        <w:fldChar w:fldCharType="begin"/>
      </w:r>
      <w:r w:rsidRPr="00955A7D">
        <w:rPr>
          <w:noProof/>
          <w:lang w:val="nb-NO"/>
        </w:rPr>
        <w:instrText xml:space="preserve"> PAGEREF _Toc34385360 \h </w:instrText>
      </w:r>
      <w:r>
        <w:rPr>
          <w:noProof/>
        </w:rPr>
      </w:r>
      <w:r>
        <w:rPr>
          <w:noProof/>
        </w:rPr>
        <w:fldChar w:fldCharType="separate"/>
      </w:r>
      <w:r w:rsidRPr="00955A7D">
        <w:rPr>
          <w:noProof/>
          <w:lang w:val="nb-NO"/>
        </w:rPr>
        <w:t>5</w:t>
      </w:r>
      <w:r>
        <w:rPr>
          <w:noProof/>
        </w:rPr>
        <w:fldChar w:fldCharType="end"/>
      </w:r>
    </w:p>
    <w:p w14:paraId="605A8F42" w14:textId="0837651C" w:rsidR="00955A7D" w:rsidRDefault="00955A7D">
      <w:pPr>
        <w:pStyle w:val="INNH2"/>
        <w:rPr>
          <w:rFonts w:eastAsiaTheme="minorEastAsia" w:cstheme="minorBidi"/>
          <w:noProof/>
          <w:sz w:val="22"/>
          <w:szCs w:val="22"/>
          <w:lang w:val="nb-NO"/>
        </w:rPr>
      </w:pPr>
      <w:r w:rsidRPr="00955A7D">
        <w:rPr>
          <w:rFonts w:ascii="Myriad Pro" w:hAnsi="Myriad Pro"/>
          <w:noProof/>
          <w:lang w:val="nb-NO"/>
        </w:rPr>
        <w:t>2.4</w:t>
      </w:r>
      <w:r>
        <w:rPr>
          <w:rFonts w:eastAsiaTheme="minorEastAsia" w:cstheme="minorBidi"/>
          <w:noProof/>
          <w:sz w:val="22"/>
          <w:szCs w:val="22"/>
          <w:lang w:val="nb-NO"/>
        </w:rPr>
        <w:tab/>
      </w:r>
      <w:r w:rsidRPr="00955A7D">
        <w:rPr>
          <w:rFonts w:ascii="Myriad Pro" w:hAnsi="Myriad Pro"/>
          <w:noProof/>
          <w:lang w:val="nb-NO"/>
        </w:rPr>
        <w:t>Rammeavtalens formål</w:t>
      </w:r>
      <w:r w:rsidRPr="00955A7D">
        <w:rPr>
          <w:noProof/>
          <w:lang w:val="nb-NO"/>
        </w:rPr>
        <w:tab/>
      </w:r>
      <w:r>
        <w:rPr>
          <w:noProof/>
        </w:rPr>
        <w:fldChar w:fldCharType="begin"/>
      </w:r>
      <w:r w:rsidRPr="00955A7D">
        <w:rPr>
          <w:noProof/>
          <w:lang w:val="nb-NO"/>
        </w:rPr>
        <w:instrText xml:space="preserve"> PAGEREF _Toc34385361 \h </w:instrText>
      </w:r>
      <w:r>
        <w:rPr>
          <w:noProof/>
        </w:rPr>
      </w:r>
      <w:r>
        <w:rPr>
          <w:noProof/>
        </w:rPr>
        <w:fldChar w:fldCharType="separate"/>
      </w:r>
      <w:r w:rsidRPr="00955A7D">
        <w:rPr>
          <w:noProof/>
          <w:lang w:val="nb-NO"/>
        </w:rPr>
        <w:t>6</w:t>
      </w:r>
      <w:r>
        <w:rPr>
          <w:noProof/>
        </w:rPr>
        <w:fldChar w:fldCharType="end"/>
      </w:r>
    </w:p>
    <w:p w14:paraId="0D36D229" w14:textId="76BFE3BA" w:rsidR="00955A7D" w:rsidRDefault="00955A7D">
      <w:pPr>
        <w:pStyle w:val="INNH2"/>
        <w:rPr>
          <w:rFonts w:eastAsiaTheme="minorEastAsia" w:cstheme="minorBidi"/>
          <w:noProof/>
          <w:sz w:val="22"/>
          <w:szCs w:val="22"/>
          <w:lang w:val="nb-NO"/>
        </w:rPr>
      </w:pPr>
      <w:r w:rsidRPr="00955A7D">
        <w:rPr>
          <w:rFonts w:ascii="Myriad Pro" w:hAnsi="Myriad Pro"/>
          <w:noProof/>
          <w:lang w:val="nb-NO"/>
        </w:rPr>
        <w:t>2.5</w:t>
      </w:r>
      <w:r>
        <w:rPr>
          <w:rFonts w:eastAsiaTheme="minorEastAsia" w:cstheme="minorBidi"/>
          <w:noProof/>
          <w:sz w:val="22"/>
          <w:szCs w:val="22"/>
          <w:lang w:val="nb-NO"/>
        </w:rPr>
        <w:tab/>
      </w:r>
      <w:r w:rsidRPr="00955A7D">
        <w:rPr>
          <w:rFonts w:ascii="Myriad Pro" w:hAnsi="Myriad Pro"/>
          <w:noProof/>
          <w:lang w:val="nb-NO"/>
        </w:rPr>
        <w:t>Leveringsomfang</w:t>
      </w:r>
      <w:r w:rsidRPr="00955A7D">
        <w:rPr>
          <w:noProof/>
          <w:lang w:val="nb-NO"/>
        </w:rPr>
        <w:tab/>
      </w:r>
      <w:r>
        <w:rPr>
          <w:noProof/>
        </w:rPr>
        <w:fldChar w:fldCharType="begin"/>
      </w:r>
      <w:r w:rsidRPr="00955A7D">
        <w:rPr>
          <w:noProof/>
          <w:lang w:val="nb-NO"/>
        </w:rPr>
        <w:instrText xml:space="preserve"> PAGEREF _Toc34385362 \h </w:instrText>
      </w:r>
      <w:r>
        <w:rPr>
          <w:noProof/>
        </w:rPr>
      </w:r>
      <w:r>
        <w:rPr>
          <w:noProof/>
        </w:rPr>
        <w:fldChar w:fldCharType="separate"/>
      </w:r>
      <w:r w:rsidRPr="00955A7D">
        <w:rPr>
          <w:noProof/>
          <w:lang w:val="nb-NO"/>
        </w:rPr>
        <w:t>6</w:t>
      </w:r>
      <w:r>
        <w:rPr>
          <w:noProof/>
        </w:rPr>
        <w:fldChar w:fldCharType="end"/>
      </w:r>
    </w:p>
    <w:p w14:paraId="0B293A0D" w14:textId="1A760205" w:rsidR="00955A7D" w:rsidRDefault="00955A7D">
      <w:pPr>
        <w:pStyle w:val="INNH2"/>
        <w:rPr>
          <w:rFonts w:eastAsiaTheme="minorEastAsia" w:cstheme="minorBidi"/>
          <w:noProof/>
          <w:sz w:val="22"/>
          <w:szCs w:val="22"/>
          <w:lang w:val="nb-NO"/>
        </w:rPr>
      </w:pPr>
      <w:r w:rsidRPr="00955A7D">
        <w:rPr>
          <w:rFonts w:ascii="Myriad Pro" w:hAnsi="Myriad Pro"/>
          <w:noProof/>
          <w:lang w:val="nb-NO"/>
        </w:rPr>
        <w:t>2.6</w:t>
      </w:r>
      <w:r>
        <w:rPr>
          <w:rFonts w:eastAsiaTheme="minorEastAsia" w:cstheme="minorBidi"/>
          <w:noProof/>
          <w:sz w:val="22"/>
          <w:szCs w:val="22"/>
          <w:lang w:val="nb-NO"/>
        </w:rPr>
        <w:tab/>
      </w:r>
      <w:r w:rsidRPr="00955A7D">
        <w:rPr>
          <w:rFonts w:ascii="Myriad Pro" w:hAnsi="Myriad Pro"/>
          <w:noProof/>
          <w:lang w:val="nb-NO"/>
        </w:rPr>
        <w:t>Rammeavtalens varighet og opsjoner på prolongering</w:t>
      </w:r>
      <w:r w:rsidRPr="00955A7D">
        <w:rPr>
          <w:noProof/>
          <w:lang w:val="nb-NO"/>
        </w:rPr>
        <w:tab/>
      </w:r>
      <w:r>
        <w:rPr>
          <w:noProof/>
        </w:rPr>
        <w:fldChar w:fldCharType="begin"/>
      </w:r>
      <w:r w:rsidRPr="00955A7D">
        <w:rPr>
          <w:noProof/>
          <w:lang w:val="nb-NO"/>
        </w:rPr>
        <w:instrText xml:space="preserve"> PAGEREF _Toc34385363 \h </w:instrText>
      </w:r>
      <w:r>
        <w:rPr>
          <w:noProof/>
        </w:rPr>
      </w:r>
      <w:r>
        <w:rPr>
          <w:noProof/>
        </w:rPr>
        <w:fldChar w:fldCharType="separate"/>
      </w:r>
      <w:r w:rsidRPr="00955A7D">
        <w:rPr>
          <w:noProof/>
          <w:lang w:val="nb-NO"/>
        </w:rPr>
        <w:t>6</w:t>
      </w:r>
      <w:r>
        <w:rPr>
          <w:noProof/>
        </w:rPr>
        <w:fldChar w:fldCharType="end"/>
      </w:r>
    </w:p>
    <w:p w14:paraId="47A4BF51" w14:textId="03E7C3D0" w:rsidR="00955A7D" w:rsidRDefault="00955A7D">
      <w:pPr>
        <w:pStyle w:val="INNH2"/>
        <w:rPr>
          <w:rFonts w:eastAsiaTheme="minorEastAsia" w:cstheme="minorBidi"/>
          <w:noProof/>
          <w:sz w:val="22"/>
          <w:szCs w:val="22"/>
          <w:lang w:val="nb-NO"/>
        </w:rPr>
      </w:pPr>
      <w:r w:rsidRPr="00955A7D">
        <w:rPr>
          <w:rFonts w:ascii="Myriad Pro" w:hAnsi="Myriad Pro"/>
          <w:noProof/>
          <w:lang w:val="nb-NO"/>
        </w:rPr>
        <w:t>2.7</w:t>
      </w:r>
      <w:r>
        <w:rPr>
          <w:rFonts w:eastAsiaTheme="minorEastAsia" w:cstheme="minorBidi"/>
          <w:noProof/>
          <w:sz w:val="22"/>
          <w:szCs w:val="22"/>
          <w:lang w:val="nb-NO"/>
        </w:rPr>
        <w:tab/>
      </w:r>
      <w:r w:rsidRPr="00955A7D">
        <w:rPr>
          <w:rFonts w:ascii="Myriad Pro" w:hAnsi="Myriad Pro"/>
          <w:noProof/>
          <w:lang w:val="nb-NO"/>
        </w:rPr>
        <w:t>Eksklusivitet</w:t>
      </w:r>
      <w:r w:rsidRPr="00955A7D">
        <w:rPr>
          <w:noProof/>
          <w:lang w:val="nb-NO"/>
        </w:rPr>
        <w:tab/>
      </w:r>
      <w:r>
        <w:rPr>
          <w:noProof/>
        </w:rPr>
        <w:fldChar w:fldCharType="begin"/>
      </w:r>
      <w:r w:rsidRPr="00955A7D">
        <w:rPr>
          <w:noProof/>
          <w:lang w:val="nb-NO"/>
        </w:rPr>
        <w:instrText xml:space="preserve"> PAGEREF _Toc34385364 \h </w:instrText>
      </w:r>
      <w:r>
        <w:rPr>
          <w:noProof/>
        </w:rPr>
      </w:r>
      <w:r>
        <w:rPr>
          <w:noProof/>
        </w:rPr>
        <w:fldChar w:fldCharType="separate"/>
      </w:r>
      <w:r w:rsidRPr="00955A7D">
        <w:rPr>
          <w:noProof/>
          <w:lang w:val="nb-NO"/>
        </w:rPr>
        <w:t>6</w:t>
      </w:r>
      <w:r>
        <w:rPr>
          <w:noProof/>
        </w:rPr>
        <w:fldChar w:fldCharType="end"/>
      </w:r>
    </w:p>
    <w:p w14:paraId="164C61EB" w14:textId="633007E7" w:rsidR="00955A7D" w:rsidRDefault="00955A7D">
      <w:pPr>
        <w:pStyle w:val="INNH2"/>
        <w:rPr>
          <w:rFonts w:eastAsiaTheme="minorEastAsia" w:cstheme="minorBidi"/>
          <w:noProof/>
          <w:sz w:val="22"/>
          <w:szCs w:val="22"/>
          <w:lang w:val="nb-NO"/>
        </w:rPr>
      </w:pPr>
      <w:r w:rsidRPr="00955A7D">
        <w:rPr>
          <w:rFonts w:ascii="Myriad Pro" w:hAnsi="Myriad Pro"/>
          <w:noProof/>
          <w:lang w:val="nb-NO"/>
        </w:rPr>
        <w:t>2.8</w:t>
      </w:r>
      <w:r>
        <w:rPr>
          <w:rFonts w:eastAsiaTheme="minorEastAsia" w:cstheme="minorBidi"/>
          <w:noProof/>
          <w:sz w:val="22"/>
          <w:szCs w:val="22"/>
          <w:lang w:val="nb-NO"/>
        </w:rPr>
        <w:tab/>
      </w:r>
      <w:r w:rsidRPr="00955A7D">
        <w:rPr>
          <w:rFonts w:ascii="Myriad Pro" w:hAnsi="Myriad Pro"/>
          <w:noProof/>
          <w:lang w:val="nb-NO"/>
        </w:rPr>
        <w:t>Partenes kontaktpersoner</w:t>
      </w:r>
      <w:r w:rsidRPr="00955A7D">
        <w:rPr>
          <w:noProof/>
          <w:lang w:val="nb-NO"/>
        </w:rPr>
        <w:tab/>
      </w:r>
      <w:r>
        <w:rPr>
          <w:noProof/>
        </w:rPr>
        <w:fldChar w:fldCharType="begin"/>
      </w:r>
      <w:r w:rsidRPr="00955A7D">
        <w:rPr>
          <w:noProof/>
          <w:lang w:val="nb-NO"/>
        </w:rPr>
        <w:instrText xml:space="preserve"> PAGEREF _Toc34385365 \h </w:instrText>
      </w:r>
      <w:r>
        <w:rPr>
          <w:noProof/>
        </w:rPr>
      </w:r>
      <w:r>
        <w:rPr>
          <w:noProof/>
        </w:rPr>
        <w:fldChar w:fldCharType="separate"/>
      </w:r>
      <w:r w:rsidRPr="00955A7D">
        <w:rPr>
          <w:noProof/>
          <w:lang w:val="nb-NO"/>
        </w:rPr>
        <w:t>6</w:t>
      </w:r>
      <w:r>
        <w:rPr>
          <w:noProof/>
        </w:rPr>
        <w:fldChar w:fldCharType="end"/>
      </w:r>
    </w:p>
    <w:p w14:paraId="0B551F89" w14:textId="4CD6B386"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3</w:t>
      </w:r>
      <w:r>
        <w:rPr>
          <w:rFonts w:eastAsiaTheme="minorEastAsia" w:cstheme="minorBidi"/>
          <w:b w:val="0"/>
          <w:caps w:val="0"/>
          <w:noProof/>
          <w:sz w:val="22"/>
          <w:szCs w:val="22"/>
          <w:lang w:val="nb-NO"/>
        </w:rPr>
        <w:tab/>
      </w:r>
      <w:r w:rsidRPr="00955A7D">
        <w:rPr>
          <w:rFonts w:ascii="Myriad Pro" w:hAnsi="Myriad Pro"/>
          <w:noProof/>
          <w:lang w:val="nb-NO"/>
        </w:rPr>
        <w:t>Avrop under Rammeavtalen</w:t>
      </w:r>
      <w:r w:rsidRPr="00955A7D">
        <w:rPr>
          <w:noProof/>
          <w:lang w:val="nb-NO"/>
        </w:rPr>
        <w:tab/>
      </w:r>
      <w:r>
        <w:rPr>
          <w:noProof/>
        </w:rPr>
        <w:fldChar w:fldCharType="begin"/>
      </w:r>
      <w:r w:rsidRPr="00955A7D">
        <w:rPr>
          <w:noProof/>
          <w:lang w:val="nb-NO"/>
        </w:rPr>
        <w:instrText xml:space="preserve"> PAGEREF _Toc34385366 \h </w:instrText>
      </w:r>
      <w:r>
        <w:rPr>
          <w:noProof/>
        </w:rPr>
      </w:r>
      <w:r>
        <w:rPr>
          <w:noProof/>
        </w:rPr>
        <w:fldChar w:fldCharType="separate"/>
      </w:r>
      <w:r w:rsidRPr="00955A7D">
        <w:rPr>
          <w:noProof/>
          <w:lang w:val="nb-NO"/>
        </w:rPr>
        <w:t>7</w:t>
      </w:r>
      <w:r>
        <w:rPr>
          <w:noProof/>
        </w:rPr>
        <w:fldChar w:fldCharType="end"/>
      </w:r>
    </w:p>
    <w:p w14:paraId="5BA76FDC" w14:textId="0B4A31E4"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4</w:t>
      </w:r>
      <w:r>
        <w:rPr>
          <w:rFonts w:eastAsiaTheme="minorEastAsia" w:cstheme="minorBidi"/>
          <w:b w:val="0"/>
          <w:caps w:val="0"/>
          <w:noProof/>
          <w:sz w:val="22"/>
          <w:szCs w:val="22"/>
          <w:lang w:val="nb-NO"/>
        </w:rPr>
        <w:tab/>
      </w:r>
      <w:r w:rsidRPr="00955A7D">
        <w:rPr>
          <w:rFonts w:ascii="Myriad Pro" w:hAnsi="Myriad Pro"/>
          <w:noProof/>
          <w:lang w:val="nb-NO"/>
        </w:rPr>
        <w:t>Endringer av Rammeavtalen</w:t>
      </w:r>
      <w:r w:rsidRPr="00955A7D">
        <w:rPr>
          <w:noProof/>
          <w:lang w:val="nb-NO"/>
        </w:rPr>
        <w:tab/>
      </w:r>
      <w:r>
        <w:rPr>
          <w:noProof/>
        </w:rPr>
        <w:fldChar w:fldCharType="begin"/>
      </w:r>
      <w:r w:rsidRPr="00955A7D">
        <w:rPr>
          <w:noProof/>
          <w:lang w:val="nb-NO"/>
        </w:rPr>
        <w:instrText xml:space="preserve"> PAGEREF _Toc34385367 \h </w:instrText>
      </w:r>
      <w:r>
        <w:rPr>
          <w:noProof/>
        </w:rPr>
      </w:r>
      <w:r>
        <w:rPr>
          <w:noProof/>
        </w:rPr>
        <w:fldChar w:fldCharType="separate"/>
      </w:r>
      <w:r w:rsidRPr="00955A7D">
        <w:rPr>
          <w:noProof/>
          <w:lang w:val="nb-NO"/>
        </w:rPr>
        <w:t>7</w:t>
      </w:r>
      <w:r>
        <w:rPr>
          <w:noProof/>
        </w:rPr>
        <w:fldChar w:fldCharType="end"/>
      </w:r>
    </w:p>
    <w:p w14:paraId="417B2164" w14:textId="6AE77F09" w:rsidR="00955A7D" w:rsidRDefault="00955A7D">
      <w:pPr>
        <w:pStyle w:val="INNH2"/>
        <w:rPr>
          <w:rFonts w:eastAsiaTheme="minorEastAsia" w:cstheme="minorBidi"/>
          <w:noProof/>
          <w:sz w:val="22"/>
          <w:szCs w:val="22"/>
          <w:lang w:val="nb-NO"/>
        </w:rPr>
      </w:pPr>
      <w:r w:rsidRPr="00955A7D">
        <w:rPr>
          <w:rFonts w:ascii="Myriad Pro" w:hAnsi="Myriad Pro"/>
          <w:noProof/>
          <w:lang w:val="nb-NO"/>
        </w:rPr>
        <w:t>4.1</w:t>
      </w:r>
      <w:r>
        <w:rPr>
          <w:rFonts w:eastAsiaTheme="minorEastAsia" w:cstheme="minorBidi"/>
          <w:noProof/>
          <w:sz w:val="22"/>
          <w:szCs w:val="22"/>
          <w:lang w:val="nb-NO"/>
        </w:rPr>
        <w:tab/>
      </w:r>
      <w:r w:rsidRPr="00955A7D">
        <w:rPr>
          <w:rFonts w:ascii="Myriad Pro" w:hAnsi="Myriad Pro"/>
          <w:noProof/>
          <w:lang w:val="nb-NO"/>
        </w:rPr>
        <w:t>Generelt</w:t>
      </w:r>
      <w:r w:rsidRPr="00955A7D">
        <w:rPr>
          <w:noProof/>
          <w:lang w:val="nb-NO"/>
        </w:rPr>
        <w:tab/>
      </w:r>
      <w:r>
        <w:rPr>
          <w:noProof/>
        </w:rPr>
        <w:fldChar w:fldCharType="begin"/>
      </w:r>
      <w:r w:rsidRPr="00955A7D">
        <w:rPr>
          <w:noProof/>
          <w:lang w:val="nb-NO"/>
        </w:rPr>
        <w:instrText xml:space="preserve"> PAGEREF _Toc34385368 \h </w:instrText>
      </w:r>
      <w:r>
        <w:rPr>
          <w:noProof/>
        </w:rPr>
      </w:r>
      <w:r>
        <w:rPr>
          <w:noProof/>
        </w:rPr>
        <w:fldChar w:fldCharType="separate"/>
      </w:r>
      <w:r w:rsidRPr="00955A7D">
        <w:rPr>
          <w:noProof/>
          <w:lang w:val="nb-NO"/>
        </w:rPr>
        <w:t>7</w:t>
      </w:r>
      <w:r>
        <w:rPr>
          <w:noProof/>
        </w:rPr>
        <w:fldChar w:fldCharType="end"/>
      </w:r>
    </w:p>
    <w:p w14:paraId="2BBCC455" w14:textId="10ADAB50" w:rsidR="00955A7D" w:rsidRDefault="00955A7D">
      <w:pPr>
        <w:pStyle w:val="INNH2"/>
        <w:rPr>
          <w:rFonts w:eastAsiaTheme="minorEastAsia" w:cstheme="minorBidi"/>
          <w:noProof/>
          <w:sz w:val="22"/>
          <w:szCs w:val="22"/>
          <w:lang w:val="nb-NO"/>
        </w:rPr>
      </w:pPr>
      <w:r w:rsidRPr="00955A7D">
        <w:rPr>
          <w:rFonts w:ascii="Myriad Pro" w:hAnsi="Myriad Pro"/>
          <w:noProof/>
          <w:lang w:val="nb-NO"/>
        </w:rPr>
        <w:t>4.2</w:t>
      </w:r>
      <w:r>
        <w:rPr>
          <w:rFonts w:eastAsiaTheme="minorEastAsia" w:cstheme="minorBidi"/>
          <w:noProof/>
          <w:sz w:val="22"/>
          <w:szCs w:val="22"/>
          <w:lang w:val="nb-NO"/>
        </w:rPr>
        <w:tab/>
      </w:r>
      <w:r w:rsidRPr="00955A7D">
        <w:rPr>
          <w:rFonts w:ascii="Myriad Pro" w:hAnsi="Myriad Pro"/>
          <w:noProof/>
          <w:lang w:val="nb-NO"/>
        </w:rPr>
        <w:t>Endring av Rammeavtalen ved bruk av Endringsavtale</w:t>
      </w:r>
      <w:r w:rsidRPr="00955A7D">
        <w:rPr>
          <w:noProof/>
          <w:lang w:val="nb-NO"/>
        </w:rPr>
        <w:tab/>
      </w:r>
      <w:r>
        <w:rPr>
          <w:noProof/>
        </w:rPr>
        <w:fldChar w:fldCharType="begin"/>
      </w:r>
      <w:r w:rsidRPr="00955A7D">
        <w:rPr>
          <w:noProof/>
          <w:lang w:val="nb-NO"/>
        </w:rPr>
        <w:instrText xml:space="preserve"> PAGEREF _Toc34385369 \h </w:instrText>
      </w:r>
      <w:r>
        <w:rPr>
          <w:noProof/>
        </w:rPr>
      </w:r>
      <w:r>
        <w:rPr>
          <w:noProof/>
        </w:rPr>
        <w:fldChar w:fldCharType="separate"/>
      </w:r>
      <w:r w:rsidRPr="00955A7D">
        <w:rPr>
          <w:noProof/>
          <w:lang w:val="nb-NO"/>
        </w:rPr>
        <w:t>7</w:t>
      </w:r>
      <w:r>
        <w:rPr>
          <w:noProof/>
        </w:rPr>
        <w:fldChar w:fldCharType="end"/>
      </w:r>
    </w:p>
    <w:p w14:paraId="03C4C3E7" w14:textId="0E0C3603" w:rsidR="00955A7D" w:rsidRDefault="00955A7D">
      <w:pPr>
        <w:pStyle w:val="INNH2"/>
        <w:rPr>
          <w:rFonts w:eastAsiaTheme="minorEastAsia" w:cstheme="minorBidi"/>
          <w:noProof/>
          <w:sz w:val="22"/>
          <w:szCs w:val="22"/>
          <w:lang w:val="nb-NO"/>
        </w:rPr>
      </w:pPr>
      <w:r w:rsidRPr="00955A7D">
        <w:rPr>
          <w:rFonts w:ascii="Myriad Pro" w:hAnsi="Myriad Pro"/>
          <w:noProof/>
          <w:lang w:val="nb-NO"/>
        </w:rPr>
        <w:t>4.3</w:t>
      </w:r>
      <w:r>
        <w:rPr>
          <w:rFonts w:eastAsiaTheme="minorEastAsia" w:cstheme="minorBidi"/>
          <w:noProof/>
          <w:sz w:val="22"/>
          <w:szCs w:val="22"/>
          <w:lang w:val="nb-NO"/>
        </w:rPr>
        <w:tab/>
      </w:r>
      <w:r w:rsidRPr="00955A7D">
        <w:rPr>
          <w:rFonts w:ascii="Myriad Pro" w:hAnsi="Myriad Pro"/>
          <w:noProof/>
          <w:lang w:val="nb-NO"/>
        </w:rPr>
        <w:t>Endring av Rammeavtalen ved bruk av Endringsordre</w:t>
      </w:r>
      <w:r w:rsidRPr="00955A7D">
        <w:rPr>
          <w:noProof/>
          <w:lang w:val="nb-NO"/>
        </w:rPr>
        <w:tab/>
      </w:r>
      <w:r>
        <w:rPr>
          <w:noProof/>
        </w:rPr>
        <w:fldChar w:fldCharType="begin"/>
      </w:r>
      <w:r w:rsidRPr="00955A7D">
        <w:rPr>
          <w:noProof/>
          <w:lang w:val="nb-NO"/>
        </w:rPr>
        <w:instrText xml:space="preserve"> PAGEREF _Toc34385370 \h </w:instrText>
      </w:r>
      <w:r>
        <w:rPr>
          <w:noProof/>
        </w:rPr>
      </w:r>
      <w:r>
        <w:rPr>
          <w:noProof/>
        </w:rPr>
        <w:fldChar w:fldCharType="separate"/>
      </w:r>
      <w:r w:rsidRPr="00955A7D">
        <w:rPr>
          <w:noProof/>
          <w:lang w:val="nb-NO"/>
        </w:rPr>
        <w:t>8</w:t>
      </w:r>
      <w:r>
        <w:rPr>
          <w:noProof/>
        </w:rPr>
        <w:fldChar w:fldCharType="end"/>
      </w:r>
    </w:p>
    <w:p w14:paraId="2E9C3249" w14:textId="43CD6DDF"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5</w:t>
      </w:r>
      <w:r>
        <w:rPr>
          <w:rFonts w:eastAsiaTheme="minorEastAsia" w:cstheme="minorBidi"/>
          <w:b w:val="0"/>
          <w:caps w:val="0"/>
          <w:noProof/>
          <w:sz w:val="22"/>
          <w:szCs w:val="22"/>
          <w:lang w:val="nb-NO"/>
        </w:rPr>
        <w:tab/>
      </w:r>
      <w:r w:rsidRPr="00955A7D">
        <w:rPr>
          <w:rFonts w:ascii="Myriad Pro" w:hAnsi="Myriad Pro"/>
          <w:noProof/>
          <w:lang w:val="nb-NO"/>
        </w:rPr>
        <w:t>Leverandørens plikter</w:t>
      </w:r>
      <w:r w:rsidRPr="00955A7D">
        <w:rPr>
          <w:noProof/>
          <w:lang w:val="nb-NO"/>
        </w:rPr>
        <w:tab/>
      </w:r>
      <w:r>
        <w:rPr>
          <w:noProof/>
        </w:rPr>
        <w:fldChar w:fldCharType="begin"/>
      </w:r>
      <w:r w:rsidRPr="00955A7D">
        <w:rPr>
          <w:noProof/>
          <w:lang w:val="nb-NO"/>
        </w:rPr>
        <w:instrText xml:space="preserve"> PAGEREF _Toc34385371 \h </w:instrText>
      </w:r>
      <w:r>
        <w:rPr>
          <w:noProof/>
        </w:rPr>
      </w:r>
      <w:r>
        <w:rPr>
          <w:noProof/>
        </w:rPr>
        <w:fldChar w:fldCharType="separate"/>
      </w:r>
      <w:r w:rsidRPr="00955A7D">
        <w:rPr>
          <w:noProof/>
          <w:lang w:val="nb-NO"/>
        </w:rPr>
        <w:t>8</w:t>
      </w:r>
      <w:r>
        <w:rPr>
          <w:noProof/>
        </w:rPr>
        <w:fldChar w:fldCharType="end"/>
      </w:r>
    </w:p>
    <w:p w14:paraId="3941EB4B" w14:textId="6270CC17" w:rsidR="00955A7D" w:rsidRDefault="00955A7D">
      <w:pPr>
        <w:pStyle w:val="INNH2"/>
        <w:rPr>
          <w:rFonts w:eastAsiaTheme="minorEastAsia" w:cstheme="minorBidi"/>
          <w:noProof/>
          <w:sz w:val="22"/>
          <w:szCs w:val="22"/>
          <w:lang w:val="nb-NO"/>
        </w:rPr>
      </w:pPr>
      <w:r w:rsidRPr="00955A7D">
        <w:rPr>
          <w:rFonts w:ascii="Myriad Pro" w:hAnsi="Myriad Pro"/>
          <w:noProof/>
          <w:lang w:val="nb-NO"/>
        </w:rPr>
        <w:t>5.1</w:t>
      </w:r>
      <w:r>
        <w:rPr>
          <w:rFonts w:eastAsiaTheme="minorEastAsia" w:cstheme="minorBidi"/>
          <w:noProof/>
          <w:sz w:val="22"/>
          <w:szCs w:val="22"/>
          <w:lang w:val="nb-NO"/>
        </w:rPr>
        <w:tab/>
      </w:r>
      <w:r w:rsidRPr="00955A7D">
        <w:rPr>
          <w:rFonts w:ascii="Myriad Pro" w:hAnsi="Myriad Pro"/>
          <w:noProof/>
          <w:lang w:val="nb-NO"/>
        </w:rPr>
        <w:t>Generelt</w:t>
      </w:r>
      <w:r w:rsidRPr="00955A7D">
        <w:rPr>
          <w:noProof/>
          <w:lang w:val="nb-NO"/>
        </w:rPr>
        <w:tab/>
      </w:r>
      <w:r>
        <w:rPr>
          <w:noProof/>
        </w:rPr>
        <w:fldChar w:fldCharType="begin"/>
      </w:r>
      <w:r w:rsidRPr="00955A7D">
        <w:rPr>
          <w:noProof/>
          <w:lang w:val="nb-NO"/>
        </w:rPr>
        <w:instrText xml:space="preserve"> PAGEREF _Toc34385372 \h </w:instrText>
      </w:r>
      <w:r>
        <w:rPr>
          <w:noProof/>
        </w:rPr>
      </w:r>
      <w:r>
        <w:rPr>
          <w:noProof/>
        </w:rPr>
        <w:fldChar w:fldCharType="separate"/>
      </w:r>
      <w:r w:rsidRPr="00955A7D">
        <w:rPr>
          <w:noProof/>
          <w:lang w:val="nb-NO"/>
        </w:rPr>
        <w:t>8</w:t>
      </w:r>
      <w:r>
        <w:rPr>
          <w:noProof/>
        </w:rPr>
        <w:fldChar w:fldCharType="end"/>
      </w:r>
    </w:p>
    <w:p w14:paraId="30EC6EBE" w14:textId="2677F253" w:rsidR="00955A7D" w:rsidRDefault="00955A7D">
      <w:pPr>
        <w:pStyle w:val="INNH2"/>
        <w:rPr>
          <w:rFonts w:eastAsiaTheme="minorEastAsia" w:cstheme="minorBidi"/>
          <w:noProof/>
          <w:sz w:val="22"/>
          <w:szCs w:val="22"/>
          <w:lang w:val="nb-NO"/>
        </w:rPr>
      </w:pPr>
      <w:r w:rsidRPr="00955A7D">
        <w:rPr>
          <w:rFonts w:ascii="Myriad Pro" w:hAnsi="Myriad Pro"/>
          <w:noProof/>
          <w:lang w:val="nb-NO"/>
        </w:rPr>
        <w:t>5.2</w:t>
      </w:r>
      <w:r>
        <w:rPr>
          <w:rFonts w:eastAsiaTheme="minorEastAsia" w:cstheme="minorBidi"/>
          <w:noProof/>
          <w:sz w:val="22"/>
          <w:szCs w:val="22"/>
          <w:lang w:val="nb-NO"/>
        </w:rPr>
        <w:tab/>
      </w:r>
      <w:r w:rsidRPr="00955A7D">
        <w:rPr>
          <w:rFonts w:ascii="Myriad Pro" w:hAnsi="Myriad Pro"/>
          <w:noProof/>
          <w:lang w:val="nb-NO"/>
        </w:rPr>
        <w:t>Nøkkelpersonell</w:t>
      </w:r>
      <w:r w:rsidRPr="00955A7D">
        <w:rPr>
          <w:noProof/>
          <w:lang w:val="nb-NO"/>
        </w:rPr>
        <w:tab/>
      </w:r>
      <w:r>
        <w:rPr>
          <w:noProof/>
        </w:rPr>
        <w:fldChar w:fldCharType="begin"/>
      </w:r>
      <w:r w:rsidRPr="00955A7D">
        <w:rPr>
          <w:noProof/>
          <w:lang w:val="nb-NO"/>
        </w:rPr>
        <w:instrText xml:space="preserve"> PAGEREF _Toc34385373 \h </w:instrText>
      </w:r>
      <w:r>
        <w:rPr>
          <w:noProof/>
        </w:rPr>
      </w:r>
      <w:r>
        <w:rPr>
          <w:noProof/>
        </w:rPr>
        <w:fldChar w:fldCharType="separate"/>
      </w:r>
      <w:r w:rsidRPr="00955A7D">
        <w:rPr>
          <w:noProof/>
          <w:lang w:val="nb-NO"/>
        </w:rPr>
        <w:t>9</w:t>
      </w:r>
      <w:r>
        <w:rPr>
          <w:noProof/>
        </w:rPr>
        <w:fldChar w:fldCharType="end"/>
      </w:r>
    </w:p>
    <w:p w14:paraId="79614856" w14:textId="294B5D31" w:rsidR="00955A7D" w:rsidRDefault="00955A7D">
      <w:pPr>
        <w:pStyle w:val="INNH2"/>
        <w:rPr>
          <w:rFonts w:eastAsiaTheme="minorEastAsia" w:cstheme="minorBidi"/>
          <w:noProof/>
          <w:sz w:val="22"/>
          <w:szCs w:val="22"/>
          <w:lang w:val="nb-NO"/>
        </w:rPr>
      </w:pPr>
      <w:r w:rsidRPr="00955A7D">
        <w:rPr>
          <w:rFonts w:ascii="Myriad Pro" w:hAnsi="Myriad Pro"/>
          <w:noProof/>
          <w:lang w:val="nb-NO"/>
        </w:rPr>
        <w:t>5.3</w:t>
      </w:r>
      <w:r>
        <w:rPr>
          <w:rFonts w:eastAsiaTheme="minorEastAsia" w:cstheme="minorBidi"/>
          <w:noProof/>
          <w:sz w:val="22"/>
          <w:szCs w:val="22"/>
          <w:lang w:val="nb-NO"/>
        </w:rPr>
        <w:tab/>
      </w:r>
      <w:r w:rsidRPr="00955A7D">
        <w:rPr>
          <w:rFonts w:ascii="Myriad Pro" w:hAnsi="Myriad Pro"/>
          <w:noProof/>
          <w:lang w:val="nb-NO"/>
        </w:rPr>
        <w:t>Leveringstid</w:t>
      </w:r>
      <w:r w:rsidRPr="00955A7D">
        <w:rPr>
          <w:noProof/>
          <w:lang w:val="nb-NO"/>
        </w:rPr>
        <w:tab/>
      </w:r>
      <w:r>
        <w:rPr>
          <w:noProof/>
        </w:rPr>
        <w:fldChar w:fldCharType="begin"/>
      </w:r>
      <w:r w:rsidRPr="00955A7D">
        <w:rPr>
          <w:noProof/>
          <w:lang w:val="nb-NO"/>
        </w:rPr>
        <w:instrText xml:space="preserve"> PAGEREF _Toc34385374 \h </w:instrText>
      </w:r>
      <w:r>
        <w:rPr>
          <w:noProof/>
        </w:rPr>
      </w:r>
      <w:r>
        <w:rPr>
          <w:noProof/>
        </w:rPr>
        <w:fldChar w:fldCharType="separate"/>
      </w:r>
      <w:r w:rsidRPr="00955A7D">
        <w:rPr>
          <w:noProof/>
          <w:lang w:val="nb-NO"/>
        </w:rPr>
        <w:t>9</w:t>
      </w:r>
      <w:r>
        <w:rPr>
          <w:noProof/>
        </w:rPr>
        <w:fldChar w:fldCharType="end"/>
      </w:r>
    </w:p>
    <w:p w14:paraId="2420F8DD" w14:textId="57CDE655" w:rsidR="00955A7D" w:rsidRDefault="00955A7D">
      <w:pPr>
        <w:pStyle w:val="INNH2"/>
        <w:rPr>
          <w:rFonts w:eastAsiaTheme="minorEastAsia" w:cstheme="minorBidi"/>
          <w:noProof/>
          <w:sz w:val="22"/>
          <w:szCs w:val="22"/>
          <w:lang w:val="nb-NO"/>
        </w:rPr>
      </w:pPr>
      <w:r w:rsidRPr="00955A7D">
        <w:rPr>
          <w:rFonts w:ascii="Myriad Pro" w:hAnsi="Myriad Pro"/>
          <w:noProof/>
          <w:lang w:val="nb-NO"/>
        </w:rPr>
        <w:t>5.4</w:t>
      </w:r>
      <w:r>
        <w:rPr>
          <w:rFonts w:eastAsiaTheme="minorEastAsia" w:cstheme="minorBidi"/>
          <w:noProof/>
          <w:sz w:val="22"/>
          <w:szCs w:val="22"/>
          <w:lang w:val="nb-NO"/>
        </w:rPr>
        <w:tab/>
      </w:r>
      <w:r w:rsidRPr="00955A7D">
        <w:rPr>
          <w:rFonts w:ascii="Myriad Pro" w:hAnsi="Myriad Pro"/>
          <w:noProof/>
          <w:lang w:val="nb-NO"/>
        </w:rPr>
        <w:t>Leverandørens samfunnsansvar</w:t>
      </w:r>
      <w:r w:rsidRPr="00955A7D">
        <w:rPr>
          <w:noProof/>
          <w:lang w:val="nb-NO"/>
        </w:rPr>
        <w:tab/>
      </w:r>
      <w:r>
        <w:rPr>
          <w:noProof/>
        </w:rPr>
        <w:fldChar w:fldCharType="begin"/>
      </w:r>
      <w:r w:rsidRPr="00955A7D">
        <w:rPr>
          <w:noProof/>
          <w:lang w:val="nb-NO"/>
        </w:rPr>
        <w:instrText xml:space="preserve"> PAGEREF _Toc34385375 \h </w:instrText>
      </w:r>
      <w:r>
        <w:rPr>
          <w:noProof/>
        </w:rPr>
      </w:r>
      <w:r>
        <w:rPr>
          <w:noProof/>
        </w:rPr>
        <w:fldChar w:fldCharType="separate"/>
      </w:r>
      <w:r w:rsidRPr="00955A7D">
        <w:rPr>
          <w:noProof/>
          <w:lang w:val="nb-NO"/>
        </w:rPr>
        <w:t>9</w:t>
      </w:r>
      <w:r>
        <w:rPr>
          <w:noProof/>
        </w:rPr>
        <w:fldChar w:fldCharType="end"/>
      </w:r>
    </w:p>
    <w:p w14:paraId="1FF8063C" w14:textId="0DBC0D21" w:rsidR="00955A7D" w:rsidRDefault="00955A7D">
      <w:pPr>
        <w:pStyle w:val="INNH2"/>
        <w:rPr>
          <w:rFonts w:eastAsiaTheme="minorEastAsia" w:cstheme="minorBidi"/>
          <w:noProof/>
          <w:sz w:val="22"/>
          <w:szCs w:val="22"/>
          <w:lang w:val="nb-NO"/>
        </w:rPr>
      </w:pPr>
      <w:r w:rsidRPr="00955A7D">
        <w:rPr>
          <w:rFonts w:ascii="Myriad Pro" w:hAnsi="Myriad Pro"/>
          <w:noProof/>
          <w:lang w:val="nb-NO"/>
        </w:rPr>
        <w:t>5.5</w:t>
      </w:r>
      <w:r>
        <w:rPr>
          <w:rFonts w:eastAsiaTheme="minorEastAsia" w:cstheme="minorBidi"/>
          <w:noProof/>
          <w:sz w:val="22"/>
          <w:szCs w:val="22"/>
          <w:lang w:val="nb-NO"/>
        </w:rPr>
        <w:tab/>
      </w:r>
      <w:r w:rsidRPr="00955A7D">
        <w:rPr>
          <w:rFonts w:ascii="Myriad Pro" w:hAnsi="Myriad Pro"/>
          <w:noProof/>
          <w:lang w:val="nb-NO"/>
        </w:rPr>
        <w:t>Interessekonflikt</w:t>
      </w:r>
      <w:r w:rsidRPr="00955A7D">
        <w:rPr>
          <w:noProof/>
          <w:lang w:val="nb-NO"/>
        </w:rPr>
        <w:tab/>
      </w:r>
      <w:r>
        <w:rPr>
          <w:noProof/>
        </w:rPr>
        <w:fldChar w:fldCharType="begin"/>
      </w:r>
      <w:r w:rsidRPr="00955A7D">
        <w:rPr>
          <w:noProof/>
          <w:lang w:val="nb-NO"/>
        </w:rPr>
        <w:instrText xml:space="preserve"> PAGEREF _Toc34385376 \h </w:instrText>
      </w:r>
      <w:r>
        <w:rPr>
          <w:noProof/>
        </w:rPr>
      </w:r>
      <w:r>
        <w:rPr>
          <w:noProof/>
        </w:rPr>
        <w:fldChar w:fldCharType="separate"/>
      </w:r>
      <w:r w:rsidRPr="00955A7D">
        <w:rPr>
          <w:noProof/>
          <w:lang w:val="nb-NO"/>
        </w:rPr>
        <w:t>9</w:t>
      </w:r>
      <w:r>
        <w:rPr>
          <w:noProof/>
        </w:rPr>
        <w:fldChar w:fldCharType="end"/>
      </w:r>
    </w:p>
    <w:p w14:paraId="0913FE5F" w14:textId="5493992A" w:rsidR="00955A7D" w:rsidRDefault="00955A7D">
      <w:pPr>
        <w:pStyle w:val="INNH2"/>
        <w:rPr>
          <w:rFonts w:eastAsiaTheme="minorEastAsia" w:cstheme="minorBidi"/>
          <w:noProof/>
          <w:sz w:val="22"/>
          <w:szCs w:val="22"/>
          <w:lang w:val="nb-NO"/>
        </w:rPr>
      </w:pPr>
      <w:r w:rsidRPr="00955A7D">
        <w:rPr>
          <w:rFonts w:ascii="Myriad Pro" w:hAnsi="Myriad Pro"/>
          <w:noProof/>
          <w:lang w:val="nb-NO"/>
        </w:rPr>
        <w:t>5.6</w:t>
      </w:r>
      <w:r>
        <w:rPr>
          <w:rFonts w:eastAsiaTheme="minorEastAsia" w:cstheme="minorBidi"/>
          <w:noProof/>
          <w:sz w:val="22"/>
          <w:szCs w:val="22"/>
          <w:lang w:val="nb-NO"/>
        </w:rPr>
        <w:tab/>
      </w:r>
      <w:r w:rsidRPr="00955A7D">
        <w:rPr>
          <w:rFonts w:ascii="Myriad Pro" w:hAnsi="Myriad Pro"/>
          <w:noProof/>
          <w:lang w:val="nb-NO"/>
        </w:rPr>
        <w:t>Underleverandører</w:t>
      </w:r>
      <w:r w:rsidRPr="00955A7D">
        <w:rPr>
          <w:noProof/>
          <w:lang w:val="nb-NO"/>
        </w:rPr>
        <w:tab/>
      </w:r>
      <w:r>
        <w:rPr>
          <w:noProof/>
        </w:rPr>
        <w:fldChar w:fldCharType="begin"/>
      </w:r>
      <w:r w:rsidRPr="00955A7D">
        <w:rPr>
          <w:noProof/>
          <w:lang w:val="nb-NO"/>
        </w:rPr>
        <w:instrText xml:space="preserve"> PAGEREF _Toc34385377 \h </w:instrText>
      </w:r>
      <w:r>
        <w:rPr>
          <w:noProof/>
        </w:rPr>
      </w:r>
      <w:r>
        <w:rPr>
          <w:noProof/>
        </w:rPr>
        <w:fldChar w:fldCharType="separate"/>
      </w:r>
      <w:r w:rsidRPr="00955A7D">
        <w:rPr>
          <w:noProof/>
          <w:lang w:val="nb-NO"/>
        </w:rPr>
        <w:t>9</w:t>
      </w:r>
      <w:r>
        <w:rPr>
          <w:noProof/>
        </w:rPr>
        <w:fldChar w:fldCharType="end"/>
      </w:r>
    </w:p>
    <w:p w14:paraId="5F123C6E" w14:textId="2F89E42C" w:rsidR="00955A7D" w:rsidRDefault="00955A7D">
      <w:pPr>
        <w:pStyle w:val="INNH2"/>
        <w:rPr>
          <w:rFonts w:eastAsiaTheme="minorEastAsia" w:cstheme="minorBidi"/>
          <w:noProof/>
          <w:sz w:val="22"/>
          <w:szCs w:val="22"/>
          <w:lang w:val="nb-NO"/>
        </w:rPr>
      </w:pPr>
      <w:r w:rsidRPr="00955A7D">
        <w:rPr>
          <w:rFonts w:ascii="Myriad Pro" w:hAnsi="Myriad Pro"/>
          <w:noProof/>
          <w:lang w:val="nb-NO"/>
        </w:rPr>
        <w:t>5.7</w:t>
      </w:r>
      <w:r>
        <w:rPr>
          <w:rFonts w:eastAsiaTheme="minorEastAsia" w:cstheme="minorBidi"/>
          <w:noProof/>
          <w:sz w:val="22"/>
          <w:szCs w:val="22"/>
          <w:lang w:val="nb-NO"/>
        </w:rPr>
        <w:tab/>
      </w:r>
      <w:r w:rsidRPr="00955A7D">
        <w:rPr>
          <w:rFonts w:ascii="Myriad Pro" w:hAnsi="Myriad Pro"/>
          <w:noProof/>
          <w:lang w:val="nb-NO"/>
        </w:rPr>
        <w:t>Innsyn</w:t>
      </w:r>
      <w:r w:rsidRPr="00955A7D">
        <w:rPr>
          <w:noProof/>
          <w:lang w:val="nb-NO"/>
        </w:rPr>
        <w:tab/>
      </w:r>
      <w:r>
        <w:rPr>
          <w:noProof/>
        </w:rPr>
        <w:fldChar w:fldCharType="begin"/>
      </w:r>
      <w:r w:rsidRPr="00955A7D">
        <w:rPr>
          <w:noProof/>
          <w:lang w:val="nb-NO"/>
        </w:rPr>
        <w:instrText xml:space="preserve"> PAGEREF _Toc34385378 \h </w:instrText>
      </w:r>
      <w:r>
        <w:rPr>
          <w:noProof/>
        </w:rPr>
      </w:r>
      <w:r>
        <w:rPr>
          <w:noProof/>
        </w:rPr>
        <w:fldChar w:fldCharType="separate"/>
      </w:r>
      <w:r w:rsidRPr="00955A7D">
        <w:rPr>
          <w:noProof/>
          <w:lang w:val="nb-NO"/>
        </w:rPr>
        <w:t>10</w:t>
      </w:r>
      <w:r>
        <w:rPr>
          <w:noProof/>
        </w:rPr>
        <w:fldChar w:fldCharType="end"/>
      </w:r>
    </w:p>
    <w:p w14:paraId="59A53175" w14:textId="78ADA8DA" w:rsidR="00955A7D" w:rsidRDefault="00955A7D">
      <w:pPr>
        <w:pStyle w:val="INNH2"/>
        <w:rPr>
          <w:rFonts w:eastAsiaTheme="minorEastAsia" w:cstheme="minorBidi"/>
          <w:noProof/>
          <w:sz w:val="22"/>
          <w:szCs w:val="22"/>
          <w:lang w:val="nb-NO"/>
        </w:rPr>
      </w:pPr>
      <w:r w:rsidRPr="00955A7D">
        <w:rPr>
          <w:rFonts w:ascii="Myriad Pro" w:hAnsi="Myriad Pro"/>
          <w:noProof/>
          <w:lang w:val="nb-NO"/>
        </w:rPr>
        <w:t>5.8</w:t>
      </w:r>
      <w:r>
        <w:rPr>
          <w:rFonts w:eastAsiaTheme="minorEastAsia" w:cstheme="minorBidi"/>
          <w:noProof/>
          <w:sz w:val="22"/>
          <w:szCs w:val="22"/>
          <w:lang w:val="nb-NO"/>
        </w:rPr>
        <w:tab/>
      </w:r>
      <w:r w:rsidRPr="00955A7D">
        <w:rPr>
          <w:rFonts w:ascii="Myriad Pro" w:hAnsi="Myriad Pro"/>
          <w:noProof/>
          <w:lang w:val="nb-NO"/>
        </w:rPr>
        <w:t>Taushetsplikt</w:t>
      </w:r>
      <w:r w:rsidRPr="00955A7D">
        <w:rPr>
          <w:noProof/>
          <w:lang w:val="nb-NO"/>
        </w:rPr>
        <w:tab/>
      </w:r>
      <w:r>
        <w:rPr>
          <w:noProof/>
        </w:rPr>
        <w:fldChar w:fldCharType="begin"/>
      </w:r>
      <w:r w:rsidRPr="00955A7D">
        <w:rPr>
          <w:noProof/>
          <w:lang w:val="nb-NO"/>
        </w:rPr>
        <w:instrText xml:space="preserve"> PAGEREF _Toc34385379 \h </w:instrText>
      </w:r>
      <w:r>
        <w:rPr>
          <w:noProof/>
        </w:rPr>
      </w:r>
      <w:r>
        <w:rPr>
          <w:noProof/>
        </w:rPr>
        <w:fldChar w:fldCharType="separate"/>
      </w:r>
      <w:r w:rsidRPr="00955A7D">
        <w:rPr>
          <w:noProof/>
          <w:lang w:val="nb-NO"/>
        </w:rPr>
        <w:t>10</w:t>
      </w:r>
      <w:r>
        <w:rPr>
          <w:noProof/>
        </w:rPr>
        <w:fldChar w:fldCharType="end"/>
      </w:r>
    </w:p>
    <w:p w14:paraId="31674C1E" w14:textId="7CDA247A" w:rsidR="00955A7D" w:rsidRDefault="00955A7D">
      <w:pPr>
        <w:pStyle w:val="INNH2"/>
        <w:rPr>
          <w:rFonts w:eastAsiaTheme="minorEastAsia" w:cstheme="minorBidi"/>
          <w:noProof/>
          <w:sz w:val="22"/>
          <w:szCs w:val="22"/>
          <w:lang w:val="nb-NO"/>
        </w:rPr>
      </w:pPr>
      <w:r w:rsidRPr="00955A7D">
        <w:rPr>
          <w:rFonts w:ascii="Myriad Pro" w:hAnsi="Myriad Pro"/>
          <w:noProof/>
          <w:lang w:val="nb-NO"/>
        </w:rPr>
        <w:t>5.9</w:t>
      </w:r>
      <w:r>
        <w:rPr>
          <w:rFonts w:eastAsiaTheme="minorEastAsia" w:cstheme="minorBidi"/>
          <w:noProof/>
          <w:sz w:val="22"/>
          <w:szCs w:val="22"/>
          <w:lang w:val="nb-NO"/>
        </w:rPr>
        <w:tab/>
      </w:r>
      <w:r w:rsidRPr="00955A7D">
        <w:rPr>
          <w:rFonts w:ascii="Myriad Pro" w:hAnsi="Myriad Pro"/>
          <w:noProof/>
          <w:lang w:val="nb-NO"/>
        </w:rPr>
        <w:t>Overdragelse av krav</w:t>
      </w:r>
      <w:r w:rsidRPr="00955A7D">
        <w:rPr>
          <w:noProof/>
          <w:lang w:val="nb-NO"/>
        </w:rPr>
        <w:tab/>
      </w:r>
      <w:r>
        <w:rPr>
          <w:noProof/>
        </w:rPr>
        <w:fldChar w:fldCharType="begin"/>
      </w:r>
      <w:r w:rsidRPr="00955A7D">
        <w:rPr>
          <w:noProof/>
          <w:lang w:val="nb-NO"/>
        </w:rPr>
        <w:instrText xml:space="preserve"> PAGEREF _Toc34385380 \h </w:instrText>
      </w:r>
      <w:r>
        <w:rPr>
          <w:noProof/>
        </w:rPr>
      </w:r>
      <w:r>
        <w:rPr>
          <w:noProof/>
        </w:rPr>
        <w:fldChar w:fldCharType="separate"/>
      </w:r>
      <w:r w:rsidRPr="00955A7D">
        <w:rPr>
          <w:noProof/>
          <w:lang w:val="nb-NO"/>
        </w:rPr>
        <w:t>11</w:t>
      </w:r>
      <w:r>
        <w:rPr>
          <w:noProof/>
        </w:rPr>
        <w:fldChar w:fldCharType="end"/>
      </w:r>
    </w:p>
    <w:p w14:paraId="62DFE2FA" w14:textId="5140437B" w:rsidR="00955A7D" w:rsidRDefault="00955A7D">
      <w:pPr>
        <w:pStyle w:val="INNH2"/>
        <w:rPr>
          <w:rFonts w:eastAsiaTheme="minorEastAsia" w:cstheme="minorBidi"/>
          <w:noProof/>
          <w:sz w:val="22"/>
          <w:szCs w:val="22"/>
          <w:lang w:val="nb-NO"/>
        </w:rPr>
      </w:pPr>
      <w:r w:rsidRPr="00955A7D">
        <w:rPr>
          <w:rFonts w:ascii="Myriad Pro" w:hAnsi="Myriad Pro"/>
          <w:noProof/>
          <w:lang w:val="nb-NO"/>
        </w:rPr>
        <w:t>5.10</w:t>
      </w:r>
      <w:r>
        <w:rPr>
          <w:rFonts w:eastAsiaTheme="minorEastAsia" w:cstheme="minorBidi"/>
          <w:noProof/>
          <w:sz w:val="22"/>
          <w:szCs w:val="22"/>
          <w:lang w:val="nb-NO"/>
        </w:rPr>
        <w:tab/>
      </w:r>
      <w:r w:rsidRPr="00955A7D">
        <w:rPr>
          <w:rFonts w:ascii="Myriad Pro" w:hAnsi="Myriad Pro"/>
          <w:noProof/>
          <w:lang w:val="nb-NO"/>
        </w:rPr>
        <w:t>Informasjonsplikt ved insolvens</w:t>
      </w:r>
      <w:r w:rsidRPr="00955A7D">
        <w:rPr>
          <w:noProof/>
          <w:lang w:val="nb-NO"/>
        </w:rPr>
        <w:tab/>
      </w:r>
      <w:r>
        <w:rPr>
          <w:noProof/>
        </w:rPr>
        <w:fldChar w:fldCharType="begin"/>
      </w:r>
      <w:r w:rsidRPr="00955A7D">
        <w:rPr>
          <w:noProof/>
          <w:lang w:val="nb-NO"/>
        </w:rPr>
        <w:instrText xml:space="preserve"> PAGEREF _Toc34385381 \h </w:instrText>
      </w:r>
      <w:r>
        <w:rPr>
          <w:noProof/>
        </w:rPr>
      </w:r>
      <w:r>
        <w:rPr>
          <w:noProof/>
        </w:rPr>
        <w:fldChar w:fldCharType="separate"/>
      </w:r>
      <w:r w:rsidRPr="00955A7D">
        <w:rPr>
          <w:noProof/>
          <w:lang w:val="nb-NO"/>
        </w:rPr>
        <w:t>11</w:t>
      </w:r>
      <w:r>
        <w:rPr>
          <w:noProof/>
        </w:rPr>
        <w:fldChar w:fldCharType="end"/>
      </w:r>
    </w:p>
    <w:p w14:paraId="421386FC" w14:textId="441DBFB7" w:rsidR="00955A7D" w:rsidRDefault="00955A7D">
      <w:pPr>
        <w:pStyle w:val="INNH2"/>
        <w:rPr>
          <w:rFonts w:eastAsiaTheme="minorEastAsia" w:cstheme="minorBidi"/>
          <w:noProof/>
          <w:sz w:val="22"/>
          <w:szCs w:val="22"/>
          <w:lang w:val="nb-NO"/>
        </w:rPr>
      </w:pPr>
      <w:r w:rsidRPr="00955A7D">
        <w:rPr>
          <w:rFonts w:ascii="Myriad Pro" w:hAnsi="Myriad Pro"/>
          <w:noProof/>
          <w:lang w:val="nb-NO"/>
        </w:rPr>
        <w:t>5.11</w:t>
      </w:r>
      <w:r>
        <w:rPr>
          <w:rFonts w:eastAsiaTheme="minorEastAsia" w:cstheme="minorBidi"/>
          <w:noProof/>
          <w:sz w:val="22"/>
          <w:szCs w:val="22"/>
          <w:lang w:val="nb-NO"/>
        </w:rPr>
        <w:tab/>
      </w:r>
      <w:r w:rsidRPr="00955A7D">
        <w:rPr>
          <w:rFonts w:ascii="Myriad Pro" w:hAnsi="Myriad Pro"/>
          <w:noProof/>
          <w:lang w:val="nb-NO"/>
        </w:rPr>
        <w:t>Leverandørens forpliktelser i forbindelse med avslutning av avtalen</w:t>
      </w:r>
      <w:r w:rsidRPr="00955A7D">
        <w:rPr>
          <w:noProof/>
          <w:lang w:val="nb-NO"/>
        </w:rPr>
        <w:tab/>
      </w:r>
      <w:r>
        <w:rPr>
          <w:noProof/>
        </w:rPr>
        <w:fldChar w:fldCharType="begin"/>
      </w:r>
      <w:r w:rsidRPr="00955A7D">
        <w:rPr>
          <w:noProof/>
          <w:lang w:val="nb-NO"/>
        </w:rPr>
        <w:instrText xml:space="preserve"> PAGEREF _Toc34385382 \h </w:instrText>
      </w:r>
      <w:r>
        <w:rPr>
          <w:noProof/>
        </w:rPr>
      </w:r>
      <w:r>
        <w:rPr>
          <w:noProof/>
        </w:rPr>
        <w:fldChar w:fldCharType="separate"/>
      </w:r>
      <w:r w:rsidRPr="00955A7D">
        <w:rPr>
          <w:noProof/>
          <w:lang w:val="nb-NO"/>
        </w:rPr>
        <w:t>11</w:t>
      </w:r>
      <w:r>
        <w:rPr>
          <w:noProof/>
        </w:rPr>
        <w:fldChar w:fldCharType="end"/>
      </w:r>
    </w:p>
    <w:p w14:paraId="022E362F" w14:textId="21EA3A55"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6</w:t>
      </w:r>
      <w:r>
        <w:rPr>
          <w:rFonts w:eastAsiaTheme="minorEastAsia" w:cstheme="minorBidi"/>
          <w:b w:val="0"/>
          <w:caps w:val="0"/>
          <w:noProof/>
          <w:sz w:val="22"/>
          <w:szCs w:val="22"/>
          <w:lang w:val="nb-NO"/>
        </w:rPr>
        <w:tab/>
      </w:r>
      <w:r w:rsidRPr="00955A7D">
        <w:rPr>
          <w:rFonts w:ascii="Myriad Pro" w:hAnsi="Myriad Pro"/>
          <w:noProof/>
          <w:lang w:val="nb-NO"/>
        </w:rPr>
        <w:t>Leverandørens mislighold</w:t>
      </w:r>
      <w:r w:rsidRPr="00955A7D">
        <w:rPr>
          <w:noProof/>
          <w:lang w:val="nb-NO"/>
        </w:rPr>
        <w:tab/>
      </w:r>
      <w:r>
        <w:rPr>
          <w:noProof/>
        </w:rPr>
        <w:fldChar w:fldCharType="begin"/>
      </w:r>
      <w:r w:rsidRPr="00955A7D">
        <w:rPr>
          <w:noProof/>
          <w:lang w:val="nb-NO"/>
        </w:rPr>
        <w:instrText xml:space="preserve"> PAGEREF _Toc34385383 \h </w:instrText>
      </w:r>
      <w:r>
        <w:rPr>
          <w:noProof/>
        </w:rPr>
      </w:r>
      <w:r>
        <w:rPr>
          <w:noProof/>
        </w:rPr>
        <w:fldChar w:fldCharType="separate"/>
      </w:r>
      <w:r w:rsidRPr="00955A7D">
        <w:rPr>
          <w:noProof/>
          <w:lang w:val="nb-NO"/>
        </w:rPr>
        <w:t>11</w:t>
      </w:r>
      <w:r>
        <w:rPr>
          <w:noProof/>
        </w:rPr>
        <w:fldChar w:fldCharType="end"/>
      </w:r>
    </w:p>
    <w:p w14:paraId="41E16B3C" w14:textId="2D6482AC" w:rsidR="00955A7D" w:rsidRDefault="00955A7D">
      <w:pPr>
        <w:pStyle w:val="INNH2"/>
        <w:rPr>
          <w:rFonts w:eastAsiaTheme="minorEastAsia" w:cstheme="minorBidi"/>
          <w:noProof/>
          <w:sz w:val="22"/>
          <w:szCs w:val="22"/>
          <w:lang w:val="nb-NO"/>
        </w:rPr>
      </w:pPr>
      <w:r w:rsidRPr="00955A7D">
        <w:rPr>
          <w:rFonts w:ascii="Myriad Pro" w:hAnsi="Myriad Pro"/>
          <w:noProof/>
          <w:lang w:val="nb-NO"/>
        </w:rPr>
        <w:t>6.1</w:t>
      </w:r>
      <w:r>
        <w:rPr>
          <w:rFonts w:eastAsiaTheme="minorEastAsia" w:cstheme="minorBidi"/>
          <w:noProof/>
          <w:sz w:val="22"/>
          <w:szCs w:val="22"/>
          <w:lang w:val="nb-NO"/>
        </w:rPr>
        <w:tab/>
      </w:r>
      <w:r w:rsidRPr="00955A7D">
        <w:rPr>
          <w:rFonts w:ascii="Myriad Pro" w:hAnsi="Myriad Pro"/>
          <w:noProof/>
          <w:lang w:val="nb-NO"/>
        </w:rPr>
        <w:t>Mangel</w:t>
      </w:r>
      <w:r w:rsidRPr="00955A7D">
        <w:rPr>
          <w:noProof/>
          <w:lang w:val="nb-NO"/>
        </w:rPr>
        <w:tab/>
      </w:r>
      <w:r>
        <w:rPr>
          <w:noProof/>
        </w:rPr>
        <w:fldChar w:fldCharType="begin"/>
      </w:r>
      <w:r w:rsidRPr="00955A7D">
        <w:rPr>
          <w:noProof/>
          <w:lang w:val="nb-NO"/>
        </w:rPr>
        <w:instrText xml:space="preserve"> PAGEREF _Toc34385384 \h </w:instrText>
      </w:r>
      <w:r>
        <w:rPr>
          <w:noProof/>
        </w:rPr>
      </w:r>
      <w:r>
        <w:rPr>
          <w:noProof/>
        </w:rPr>
        <w:fldChar w:fldCharType="separate"/>
      </w:r>
      <w:r w:rsidRPr="00955A7D">
        <w:rPr>
          <w:noProof/>
          <w:lang w:val="nb-NO"/>
        </w:rPr>
        <w:t>11</w:t>
      </w:r>
      <w:r>
        <w:rPr>
          <w:noProof/>
        </w:rPr>
        <w:fldChar w:fldCharType="end"/>
      </w:r>
    </w:p>
    <w:p w14:paraId="7FDBC58C" w14:textId="41CC7CB7" w:rsidR="00955A7D" w:rsidRDefault="00955A7D">
      <w:pPr>
        <w:pStyle w:val="INNH2"/>
        <w:rPr>
          <w:rFonts w:eastAsiaTheme="minorEastAsia" w:cstheme="minorBidi"/>
          <w:noProof/>
          <w:sz w:val="22"/>
          <w:szCs w:val="22"/>
          <w:lang w:val="nb-NO"/>
        </w:rPr>
      </w:pPr>
      <w:r w:rsidRPr="00955A7D">
        <w:rPr>
          <w:rFonts w:ascii="Myriad Pro" w:hAnsi="Myriad Pro"/>
          <w:noProof/>
          <w:lang w:val="nb-NO"/>
        </w:rPr>
        <w:t>6.2</w:t>
      </w:r>
      <w:r>
        <w:rPr>
          <w:rFonts w:eastAsiaTheme="minorEastAsia" w:cstheme="minorBidi"/>
          <w:noProof/>
          <w:sz w:val="22"/>
          <w:szCs w:val="22"/>
          <w:lang w:val="nb-NO"/>
        </w:rPr>
        <w:tab/>
      </w:r>
      <w:r w:rsidRPr="00955A7D">
        <w:rPr>
          <w:rFonts w:ascii="Myriad Pro" w:hAnsi="Myriad Pro"/>
          <w:noProof/>
          <w:lang w:val="nb-NO"/>
        </w:rPr>
        <w:t>Oppdragsgivers reklamasjon</w:t>
      </w:r>
      <w:r w:rsidRPr="00955A7D">
        <w:rPr>
          <w:noProof/>
          <w:lang w:val="nb-NO"/>
        </w:rPr>
        <w:tab/>
      </w:r>
      <w:r>
        <w:rPr>
          <w:noProof/>
        </w:rPr>
        <w:fldChar w:fldCharType="begin"/>
      </w:r>
      <w:r w:rsidRPr="00955A7D">
        <w:rPr>
          <w:noProof/>
          <w:lang w:val="nb-NO"/>
        </w:rPr>
        <w:instrText xml:space="preserve"> PAGEREF _Toc34385385 \h </w:instrText>
      </w:r>
      <w:r>
        <w:rPr>
          <w:noProof/>
        </w:rPr>
      </w:r>
      <w:r>
        <w:rPr>
          <w:noProof/>
        </w:rPr>
        <w:fldChar w:fldCharType="separate"/>
      </w:r>
      <w:r w:rsidRPr="00955A7D">
        <w:rPr>
          <w:noProof/>
          <w:lang w:val="nb-NO"/>
        </w:rPr>
        <w:t>11</w:t>
      </w:r>
      <w:r>
        <w:rPr>
          <w:noProof/>
        </w:rPr>
        <w:fldChar w:fldCharType="end"/>
      </w:r>
    </w:p>
    <w:p w14:paraId="2D367A28" w14:textId="64E8D090" w:rsidR="00955A7D" w:rsidRDefault="00955A7D">
      <w:pPr>
        <w:pStyle w:val="INNH2"/>
        <w:rPr>
          <w:rFonts w:eastAsiaTheme="minorEastAsia" w:cstheme="minorBidi"/>
          <w:noProof/>
          <w:sz w:val="22"/>
          <w:szCs w:val="22"/>
          <w:lang w:val="nb-NO"/>
        </w:rPr>
      </w:pPr>
      <w:r w:rsidRPr="00955A7D">
        <w:rPr>
          <w:rFonts w:ascii="Myriad Pro" w:hAnsi="Myriad Pro"/>
          <w:noProof/>
          <w:lang w:val="nb-NO"/>
        </w:rPr>
        <w:t>6.3</w:t>
      </w:r>
      <w:r>
        <w:rPr>
          <w:rFonts w:eastAsiaTheme="minorEastAsia" w:cstheme="minorBidi"/>
          <w:noProof/>
          <w:sz w:val="22"/>
          <w:szCs w:val="22"/>
          <w:lang w:val="nb-NO"/>
        </w:rPr>
        <w:tab/>
      </w:r>
      <w:r w:rsidRPr="00955A7D">
        <w:rPr>
          <w:rFonts w:ascii="Myriad Pro" w:hAnsi="Myriad Pro"/>
          <w:noProof/>
          <w:lang w:val="nb-NO"/>
        </w:rPr>
        <w:t>Forsinkelse</w:t>
      </w:r>
      <w:r w:rsidRPr="00955A7D">
        <w:rPr>
          <w:noProof/>
          <w:lang w:val="nb-NO"/>
        </w:rPr>
        <w:tab/>
      </w:r>
      <w:r>
        <w:rPr>
          <w:noProof/>
        </w:rPr>
        <w:fldChar w:fldCharType="begin"/>
      </w:r>
      <w:r w:rsidRPr="00955A7D">
        <w:rPr>
          <w:noProof/>
          <w:lang w:val="nb-NO"/>
        </w:rPr>
        <w:instrText xml:space="preserve"> PAGEREF _Toc34385386 \h </w:instrText>
      </w:r>
      <w:r>
        <w:rPr>
          <w:noProof/>
        </w:rPr>
      </w:r>
      <w:r>
        <w:rPr>
          <w:noProof/>
        </w:rPr>
        <w:fldChar w:fldCharType="separate"/>
      </w:r>
      <w:r w:rsidRPr="00955A7D">
        <w:rPr>
          <w:noProof/>
          <w:lang w:val="nb-NO"/>
        </w:rPr>
        <w:t>12</w:t>
      </w:r>
      <w:r>
        <w:rPr>
          <w:noProof/>
        </w:rPr>
        <w:fldChar w:fldCharType="end"/>
      </w:r>
    </w:p>
    <w:p w14:paraId="1DF91265" w14:textId="18D0CC05"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7</w:t>
      </w:r>
      <w:r>
        <w:rPr>
          <w:rFonts w:eastAsiaTheme="minorEastAsia" w:cstheme="minorBidi"/>
          <w:b w:val="0"/>
          <w:caps w:val="0"/>
          <w:noProof/>
          <w:sz w:val="22"/>
          <w:szCs w:val="22"/>
          <w:lang w:val="nb-NO"/>
        </w:rPr>
        <w:tab/>
      </w:r>
      <w:r w:rsidRPr="00955A7D">
        <w:rPr>
          <w:rFonts w:ascii="Myriad Pro" w:hAnsi="Myriad Pro"/>
          <w:noProof/>
          <w:lang w:val="nb-NO"/>
        </w:rPr>
        <w:t>Oppdragsgivers sanksjoner ved mislighold</w:t>
      </w:r>
      <w:r w:rsidRPr="00955A7D">
        <w:rPr>
          <w:noProof/>
          <w:lang w:val="nb-NO"/>
        </w:rPr>
        <w:tab/>
      </w:r>
      <w:r>
        <w:rPr>
          <w:noProof/>
        </w:rPr>
        <w:fldChar w:fldCharType="begin"/>
      </w:r>
      <w:r w:rsidRPr="00955A7D">
        <w:rPr>
          <w:noProof/>
          <w:lang w:val="nb-NO"/>
        </w:rPr>
        <w:instrText xml:space="preserve"> PAGEREF _Toc34385387 \h </w:instrText>
      </w:r>
      <w:r>
        <w:rPr>
          <w:noProof/>
        </w:rPr>
      </w:r>
      <w:r>
        <w:rPr>
          <w:noProof/>
        </w:rPr>
        <w:fldChar w:fldCharType="separate"/>
      </w:r>
      <w:r w:rsidRPr="00955A7D">
        <w:rPr>
          <w:noProof/>
          <w:lang w:val="nb-NO"/>
        </w:rPr>
        <w:t>12</w:t>
      </w:r>
      <w:r>
        <w:rPr>
          <w:noProof/>
        </w:rPr>
        <w:fldChar w:fldCharType="end"/>
      </w:r>
    </w:p>
    <w:p w14:paraId="77437991" w14:textId="69E10E4C" w:rsidR="00955A7D" w:rsidRDefault="00955A7D">
      <w:pPr>
        <w:pStyle w:val="INNH2"/>
        <w:rPr>
          <w:rFonts w:eastAsiaTheme="minorEastAsia" w:cstheme="minorBidi"/>
          <w:noProof/>
          <w:sz w:val="22"/>
          <w:szCs w:val="22"/>
          <w:lang w:val="nb-NO"/>
        </w:rPr>
      </w:pPr>
      <w:r w:rsidRPr="00955A7D">
        <w:rPr>
          <w:rFonts w:ascii="Myriad Pro" w:hAnsi="Myriad Pro"/>
          <w:noProof/>
          <w:lang w:val="nb-NO"/>
        </w:rPr>
        <w:t>7.1</w:t>
      </w:r>
      <w:r>
        <w:rPr>
          <w:rFonts w:eastAsiaTheme="minorEastAsia" w:cstheme="minorBidi"/>
          <w:noProof/>
          <w:sz w:val="22"/>
          <w:szCs w:val="22"/>
          <w:lang w:val="nb-NO"/>
        </w:rPr>
        <w:tab/>
      </w:r>
      <w:r w:rsidRPr="00955A7D">
        <w:rPr>
          <w:rFonts w:ascii="Myriad Pro" w:hAnsi="Myriad Pro"/>
          <w:noProof/>
          <w:lang w:val="nb-NO"/>
        </w:rPr>
        <w:t>Dagbot ved forsinkelse</w:t>
      </w:r>
      <w:r w:rsidRPr="00955A7D">
        <w:rPr>
          <w:noProof/>
          <w:lang w:val="nb-NO"/>
        </w:rPr>
        <w:tab/>
      </w:r>
      <w:r>
        <w:rPr>
          <w:noProof/>
        </w:rPr>
        <w:fldChar w:fldCharType="begin"/>
      </w:r>
      <w:r w:rsidRPr="00955A7D">
        <w:rPr>
          <w:noProof/>
          <w:lang w:val="nb-NO"/>
        </w:rPr>
        <w:instrText xml:space="preserve"> PAGEREF _Toc34385388 \h </w:instrText>
      </w:r>
      <w:r>
        <w:rPr>
          <w:noProof/>
        </w:rPr>
      </w:r>
      <w:r>
        <w:rPr>
          <w:noProof/>
        </w:rPr>
        <w:fldChar w:fldCharType="separate"/>
      </w:r>
      <w:r w:rsidRPr="00955A7D">
        <w:rPr>
          <w:noProof/>
          <w:lang w:val="nb-NO"/>
        </w:rPr>
        <w:t>12</w:t>
      </w:r>
      <w:r>
        <w:rPr>
          <w:noProof/>
        </w:rPr>
        <w:fldChar w:fldCharType="end"/>
      </w:r>
    </w:p>
    <w:p w14:paraId="729B9773" w14:textId="16B336DD" w:rsidR="00955A7D" w:rsidRDefault="00955A7D">
      <w:pPr>
        <w:pStyle w:val="INNH2"/>
        <w:rPr>
          <w:rFonts w:eastAsiaTheme="minorEastAsia" w:cstheme="minorBidi"/>
          <w:noProof/>
          <w:sz w:val="22"/>
          <w:szCs w:val="22"/>
          <w:lang w:val="nb-NO"/>
        </w:rPr>
      </w:pPr>
      <w:r w:rsidRPr="00955A7D">
        <w:rPr>
          <w:rFonts w:ascii="Myriad Pro" w:hAnsi="Myriad Pro"/>
          <w:noProof/>
          <w:lang w:val="nb-NO"/>
        </w:rPr>
        <w:t>7.2</w:t>
      </w:r>
      <w:r>
        <w:rPr>
          <w:rFonts w:eastAsiaTheme="minorEastAsia" w:cstheme="minorBidi"/>
          <w:noProof/>
          <w:sz w:val="22"/>
          <w:szCs w:val="22"/>
          <w:lang w:val="nb-NO"/>
        </w:rPr>
        <w:tab/>
      </w:r>
      <w:r w:rsidRPr="00955A7D">
        <w:rPr>
          <w:rFonts w:ascii="Myriad Pro" w:hAnsi="Myriad Pro"/>
          <w:noProof/>
          <w:lang w:val="nb-NO"/>
        </w:rPr>
        <w:t>Tilbakeholdelse av betaling</w:t>
      </w:r>
      <w:r w:rsidRPr="00955A7D">
        <w:rPr>
          <w:noProof/>
          <w:lang w:val="nb-NO"/>
        </w:rPr>
        <w:tab/>
      </w:r>
      <w:r>
        <w:rPr>
          <w:noProof/>
        </w:rPr>
        <w:fldChar w:fldCharType="begin"/>
      </w:r>
      <w:r w:rsidRPr="00955A7D">
        <w:rPr>
          <w:noProof/>
          <w:lang w:val="nb-NO"/>
        </w:rPr>
        <w:instrText xml:space="preserve"> PAGEREF _Toc34385389 \h </w:instrText>
      </w:r>
      <w:r>
        <w:rPr>
          <w:noProof/>
        </w:rPr>
      </w:r>
      <w:r>
        <w:rPr>
          <w:noProof/>
        </w:rPr>
        <w:fldChar w:fldCharType="separate"/>
      </w:r>
      <w:r w:rsidRPr="00955A7D">
        <w:rPr>
          <w:noProof/>
          <w:lang w:val="nb-NO"/>
        </w:rPr>
        <w:t>13</w:t>
      </w:r>
      <w:r>
        <w:rPr>
          <w:noProof/>
        </w:rPr>
        <w:fldChar w:fldCharType="end"/>
      </w:r>
    </w:p>
    <w:p w14:paraId="560E06A5" w14:textId="43D242E2" w:rsidR="00955A7D" w:rsidRDefault="00955A7D">
      <w:pPr>
        <w:pStyle w:val="INNH2"/>
        <w:rPr>
          <w:rFonts w:eastAsiaTheme="minorEastAsia" w:cstheme="minorBidi"/>
          <w:noProof/>
          <w:sz w:val="22"/>
          <w:szCs w:val="22"/>
          <w:lang w:val="nb-NO"/>
        </w:rPr>
      </w:pPr>
      <w:r w:rsidRPr="00955A7D">
        <w:rPr>
          <w:rFonts w:ascii="Myriad Pro" w:hAnsi="Myriad Pro"/>
          <w:noProof/>
          <w:lang w:val="nb-NO"/>
        </w:rPr>
        <w:t>7.3</w:t>
      </w:r>
      <w:r>
        <w:rPr>
          <w:rFonts w:eastAsiaTheme="minorEastAsia" w:cstheme="minorBidi"/>
          <w:noProof/>
          <w:sz w:val="22"/>
          <w:szCs w:val="22"/>
          <w:lang w:val="nb-NO"/>
        </w:rPr>
        <w:tab/>
      </w:r>
      <w:r w:rsidRPr="00955A7D">
        <w:rPr>
          <w:rFonts w:ascii="Myriad Pro" w:hAnsi="Myriad Pro"/>
          <w:noProof/>
          <w:lang w:val="nb-NO"/>
        </w:rPr>
        <w:t>Heving</w:t>
      </w:r>
      <w:r w:rsidRPr="00955A7D">
        <w:rPr>
          <w:noProof/>
          <w:lang w:val="nb-NO"/>
        </w:rPr>
        <w:tab/>
      </w:r>
      <w:r>
        <w:rPr>
          <w:noProof/>
        </w:rPr>
        <w:fldChar w:fldCharType="begin"/>
      </w:r>
      <w:r w:rsidRPr="00955A7D">
        <w:rPr>
          <w:noProof/>
          <w:lang w:val="nb-NO"/>
        </w:rPr>
        <w:instrText xml:space="preserve"> PAGEREF _Toc34385390 \h </w:instrText>
      </w:r>
      <w:r>
        <w:rPr>
          <w:noProof/>
        </w:rPr>
      </w:r>
      <w:r>
        <w:rPr>
          <w:noProof/>
        </w:rPr>
        <w:fldChar w:fldCharType="separate"/>
      </w:r>
      <w:r w:rsidRPr="00955A7D">
        <w:rPr>
          <w:noProof/>
          <w:lang w:val="nb-NO"/>
        </w:rPr>
        <w:t>13</w:t>
      </w:r>
      <w:r>
        <w:rPr>
          <w:noProof/>
        </w:rPr>
        <w:fldChar w:fldCharType="end"/>
      </w:r>
    </w:p>
    <w:p w14:paraId="7321C91F" w14:textId="5A9E8518" w:rsidR="00955A7D" w:rsidRDefault="00955A7D">
      <w:pPr>
        <w:pStyle w:val="INNH2"/>
        <w:rPr>
          <w:rFonts w:eastAsiaTheme="minorEastAsia" w:cstheme="minorBidi"/>
          <w:noProof/>
          <w:sz w:val="22"/>
          <w:szCs w:val="22"/>
          <w:lang w:val="nb-NO"/>
        </w:rPr>
      </w:pPr>
      <w:r w:rsidRPr="00955A7D">
        <w:rPr>
          <w:rFonts w:ascii="Myriad Pro" w:hAnsi="Myriad Pro"/>
          <w:noProof/>
          <w:lang w:val="nb-NO"/>
        </w:rPr>
        <w:t>7.4</w:t>
      </w:r>
      <w:r>
        <w:rPr>
          <w:rFonts w:eastAsiaTheme="minorEastAsia" w:cstheme="minorBidi"/>
          <w:noProof/>
          <w:sz w:val="22"/>
          <w:szCs w:val="22"/>
          <w:lang w:val="nb-NO"/>
        </w:rPr>
        <w:tab/>
      </w:r>
      <w:r w:rsidRPr="00955A7D">
        <w:rPr>
          <w:rFonts w:ascii="Myriad Pro" w:hAnsi="Myriad Pro"/>
          <w:noProof/>
          <w:lang w:val="nb-NO"/>
        </w:rPr>
        <w:t>Forventet mislighold</w:t>
      </w:r>
      <w:r w:rsidRPr="00955A7D">
        <w:rPr>
          <w:noProof/>
          <w:lang w:val="nb-NO"/>
        </w:rPr>
        <w:tab/>
      </w:r>
      <w:r>
        <w:rPr>
          <w:noProof/>
        </w:rPr>
        <w:fldChar w:fldCharType="begin"/>
      </w:r>
      <w:r w:rsidRPr="00955A7D">
        <w:rPr>
          <w:noProof/>
          <w:lang w:val="nb-NO"/>
        </w:rPr>
        <w:instrText xml:space="preserve"> PAGEREF _Toc34385391 \h </w:instrText>
      </w:r>
      <w:r>
        <w:rPr>
          <w:noProof/>
        </w:rPr>
      </w:r>
      <w:r>
        <w:rPr>
          <w:noProof/>
        </w:rPr>
        <w:fldChar w:fldCharType="separate"/>
      </w:r>
      <w:r w:rsidRPr="00955A7D">
        <w:rPr>
          <w:noProof/>
          <w:lang w:val="nb-NO"/>
        </w:rPr>
        <w:t>13</w:t>
      </w:r>
      <w:r>
        <w:rPr>
          <w:noProof/>
        </w:rPr>
        <w:fldChar w:fldCharType="end"/>
      </w:r>
    </w:p>
    <w:p w14:paraId="722D9AA7" w14:textId="491BAE8E"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8</w:t>
      </w:r>
      <w:r>
        <w:rPr>
          <w:rFonts w:eastAsiaTheme="minorEastAsia" w:cstheme="minorBidi"/>
          <w:b w:val="0"/>
          <w:caps w:val="0"/>
          <w:noProof/>
          <w:sz w:val="22"/>
          <w:szCs w:val="22"/>
          <w:lang w:val="nb-NO"/>
        </w:rPr>
        <w:tab/>
      </w:r>
      <w:r w:rsidRPr="00955A7D">
        <w:rPr>
          <w:rFonts w:ascii="Myriad Pro" w:hAnsi="Myriad Pro"/>
          <w:noProof/>
          <w:lang w:val="nb-NO"/>
        </w:rPr>
        <w:t>Oppdragsgivers plikter</w:t>
      </w:r>
      <w:r w:rsidRPr="00955A7D">
        <w:rPr>
          <w:noProof/>
          <w:lang w:val="nb-NO"/>
        </w:rPr>
        <w:tab/>
      </w:r>
      <w:r>
        <w:rPr>
          <w:noProof/>
        </w:rPr>
        <w:fldChar w:fldCharType="begin"/>
      </w:r>
      <w:r w:rsidRPr="00955A7D">
        <w:rPr>
          <w:noProof/>
          <w:lang w:val="nb-NO"/>
        </w:rPr>
        <w:instrText xml:space="preserve"> PAGEREF _Toc34385392 \h </w:instrText>
      </w:r>
      <w:r>
        <w:rPr>
          <w:noProof/>
        </w:rPr>
      </w:r>
      <w:r>
        <w:rPr>
          <w:noProof/>
        </w:rPr>
        <w:fldChar w:fldCharType="separate"/>
      </w:r>
      <w:r w:rsidRPr="00955A7D">
        <w:rPr>
          <w:noProof/>
          <w:lang w:val="nb-NO"/>
        </w:rPr>
        <w:t>13</w:t>
      </w:r>
      <w:r>
        <w:rPr>
          <w:noProof/>
        </w:rPr>
        <w:fldChar w:fldCharType="end"/>
      </w:r>
    </w:p>
    <w:p w14:paraId="5A92E430" w14:textId="3F76465E" w:rsidR="00955A7D" w:rsidRDefault="00955A7D">
      <w:pPr>
        <w:pStyle w:val="INNH2"/>
        <w:rPr>
          <w:rFonts w:eastAsiaTheme="minorEastAsia" w:cstheme="minorBidi"/>
          <w:noProof/>
          <w:sz w:val="22"/>
          <w:szCs w:val="22"/>
          <w:lang w:val="nb-NO"/>
        </w:rPr>
      </w:pPr>
      <w:r w:rsidRPr="009D39E4">
        <w:rPr>
          <w:rFonts w:ascii="Myriad Pro" w:hAnsi="Myriad Pro"/>
          <w:noProof/>
          <w:lang w:val="nb-NO"/>
        </w:rPr>
        <w:t>8.1</w:t>
      </w:r>
      <w:r>
        <w:rPr>
          <w:rFonts w:eastAsiaTheme="minorEastAsia" w:cstheme="minorBidi"/>
          <w:noProof/>
          <w:sz w:val="22"/>
          <w:szCs w:val="22"/>
          <w:lang w:val="nb-NO"/>
        </w:rPr>
        <w:tab/>
      </w:r>
      <w:r w:rsidRPr="009D39E4">
        <w:rPr>
          <w:rFonts w:ascii="Myriad Pro" w:hAnsi="Myriad Pro"/>
          <w:noProof/>
          <w:lang w:val="nb-NO"/>
        </w:rPr>
        <w:t>Medvirkning</w:t>
      </w:r>
      <w:r w:rsidRPr="009D39E4">
        <w:rPr>
          <w:noProof/>
          <w:lang w:val="nb-NO"/>
        </w:rPr>
        <w:tab/>
      </w:r>
      <w:r>
        <w:rPr>
          <w:noProof/>
        </w:rPr>
        <w:fldChar w:fldCharType="begin"/>
      </w:r>
      <w:r w:rsidRPr="009D39E4">
        <w:rPr>
          <w:noProof/>
          <w:lang w:val="nb-NO"/>
        </w:rPr>
        <w:instrText xml:space="preserve"> PAGEREF _Toc34385393 \h </w:instrText>
      </w:r>
      <w:r>
        <w:rPr>
          <w:noProof/>
        </w:rPr>
      </w:r>
      <w:r>
        <w:rPr>
          <w:noProof/>
        </w:rPr>
        <w:fldChar w:fldCharType="separate"/>
      </w:r>
      <w:r w:rsidRPr="009D39E4">
        <w:rPr>
          <w:noProof/>
          <w:lang w:val="nb-NO"/>
        </w:rPr>
        <w:t>13</w:t>
      </w:r>
      <w:r>
        <w:rPr>
          <w:noProof/>
        </w:rPr>
        <w:fldChar w:fldCharType="end"/>
      </w:r>
    </w:p>
    <w:p w14:paraId="5048F874" w14:textId="663A47FD" w:rsidR="00955A7D" w:rsidRDefault="00955A7D">
      <w:pPr>
        <w:pStyle w:val="INNH2"/>
        <w:rPr>
          <w:rFonts w:eastAsiaTheme="minorEastAsia" w:cstheme="minorBidi"/>
          <w:noProof/>
          <w:sz w:val="22"/>
          <w:szCs w:val="22"/>
          <w:lang w:val="nb-NO"/>
        </w:rPr>
      </w:pPr>
      <w:r w:rsidRPr="00955A7D">
        <w:rPr>
          <w:rFonts w:ascii="Myriad Pro" w:hAnsi="Myriad Pro"/>
          <w:noProof/>
          <w:lang w:val="nb-NO"/>
        </w:rPr>
        <w:t>8.2</w:t>
      </w:r>
      <w:r>
        <w:rPr>
          <w:rFonts w:eastAsiaTheme="minorEastAsia" w:cstheme="minorBidi"/>
          <w:noProof/>
          <w:sz w:val="22"/>
          <w:szCs w:val="22"/>
          <w:lang w:val="nb-NO"/>
        </w:rPr>
        <w:tab/>
      </w:r>
      <w:r w:rsidRPr="00955A7D">
        <w:rPr>
          <w:rFonts w:ascii="Myriad Pro" w:hAnsi="Myriad Pro"/>
          <w:noProof/>
          <w:lang w:val="nb-NO"/>
        </w:rPr>
        <w:t>Taushetsplikt</w:t>
      </w:r>
      <w:r w:rsidRPr="00955A7D">
        <w:rPr>
          <w:noProof/>
          <w:lang w:val="nb-NO"/>
        </w:rPr>
        <w:tab/>
      </w:r>
      <w:r>
        <w:rPr>
          <w:noProof/>
        </w:rPr>
        <w:fldChar w:fldCharType="begin"/>
      </w:r>
      <w:r w:rsidRPr="00955A7D">
        <w:rPr>
          <w:noProof/>
          <w:lang w:val="nb-NO"/>
        </w:rPr>
        <w:instrText xml:space="preserve"> PAGEREF _Toc34385394 \h </w:instrText>
      </w:r>
      <w:r>
        <w:rPr>
          <w:noProof/>
        </w:rPr>
      </w:r>
      <w:r>
        <w:rPr>
          <w:noProof/>
        </w:rPr>
        <w:fldChar w:fldCharType="separate"/>
      </w:r>
      <w:r w:rsidRPr="00955A7D">
        <w:rPr>
          <w:noProof/>
          <w:lang w:val="nb-NO"/>
        </w:rPr>
        <w:t>14</w:t>
      </w:r>
      <w:r>
        <w:rPr>
          <w:noProof/>
        </w:rPr>
        <w:fldChar w:fldCharType="end"/>
      </w:r>
    </w:p>
    <w:p w14:paraId="1A704D04" w14:textId="43492504"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lastRenderedPageBreak/>
        <w:t>9</w:t>
      </w:r>
      <w:r>
        <w:rPr>
          <w:rFonts w:eastAsiaTheme="minorEastAsia" w:cstheme="minorBidi"/>
          <w:b w:val="0"/>
          <w:caps w:val="0"/>
          <w:noProof/>
          <w:sz w:val="22"/>
          <w:szCs w:val="22"/>
          <w:lang w:val="nb-NO"/>
        </w:rPr>
        <w:tab/>
      </w:r>
      <w:r w:rsidRPr="00955A7D">
        <w:rPr>
          <w:rFonts w:ascii="Myriad Pro" w:hAnsi="Myriad Pro"/>
          <w:noProof/>
          <w:lang w:val="nb-NO"/>
        </w:rPr>
        <w:t>Oppdragsgivers mislighold</w:t>
      </w:r>
      <w:r w:rsidRPr="00955A7D">
        <w:rPr>
          <w:noProof/>
          <w:lang w:val="nb-NO"/>
        </w:rPr>
        <w:tab/>
      </w:r>
      <w:r>
        <w:rPr>
          <w:noProof/>
        </w:rPr>
        <w:fldChar w:fldCharType="begin"/>
      </w:r>
      <w:r w:rsidRPr="00955A7D">
        <w:rPr>
          <w:noProof/>
          <w:lang w:val="nb-NO"/>
        </w:rPr>
        <w:instrText xml:space="preserve"> PAGEREF _Toc34385395 \h </w:instrText>
      </w:r>
      <w:r>
        <w:rPr>
          <w:noProof/>
        </w:rPr>
      </w:r>
      <w:r>
        <w:rPr>
          <w:noProof/>
        </w:rPr>
        <w:fldChar w:fldCharType="separate"/>
      </w:r>
      <w:r w:rsidRPr="00955A7D">
        <w:rPr>
          <w:noProof/>
          <w:lang w:val="nb-NO"/>
        </w:rPr>
        <w:t>14</w:t>
      </w:r>
      <w:r>
        <w:rPr>
          <w:noProof/>
        </w:rPr>
        <w:fldChar w:fldCharType="end"/>
      </w:r>
    </w:p>
    <w:p w14:paraId="614741E2" w14:textId="3AF7BE95" w:rsidR="00955A7D" w:rsidRDefault="00955A7D">
      <w:pPr>
        <w:pStyle w:val="INNH2"/>
        <w:rPr>
          <w:rFonts w:eastAsiaTheme="minorEastAsia" w:cstheme="minorBidi"/>
          <w:noProof/>
          <w:sz w:val="22"/>
          <w:szCs w:val="22"/>
          <w:lang w:val="nb-NO"/>
        </w:rPr>
      </w:pPr>
      <w:r w:rsidRPr="00955A7D">
        <w:rPr>
          <w:rFonts w:ascii="Myriad Pro" w:hAnsi="Myriad Pro"/>
          <w:noProof/>
          <w:lang w:val="nb-NO"/>
        </w:rPr>
        <w:t>9.1</w:t>
      </w:r>
      <w:r>
        <w:rPr>
          <w:rFonts w:eastAsiaTheme="minorEastAsia" w:cstheme="minorBidi"/>
          <w:noProof/>
          <w:sz w:val="22"/>
          <w:szCs w:val="22"/>
          <w:lang w:val="nb-NO"/>
        </w:rPr>
        <w:tab/>
      </w:r>
      <w:r w:rsidRPr="00955A7D">
        <w:rPr>
          <w:rFonts w:ascii="Myriad Pro" w:hAnsi="Myriad Pro"/>
          <w:noProof/>
          <w:lang w:val="nb-NO"/>
        </w:rPr>
        <w:t>Hva som anses som mislighold</w:t>
      </w:r>
      <w:r w:rsidRPr="00955A7D">
        <w:rPr>
          <w:noProof/>
          <w:lang w:val="nb-NO"/>
        </w:rPr>
        <w:tab/>
      </w:r>
      <w:r>
        <w:rPr>
          <w:noProof/>
        </w:rPr>
        <w:fldChar w:fldCharType="begin"/>
      </w:r>
      <w:r w:rsidRPr="00955A7D">
        <w:rPr>
          <w:noProof/>
          <w:lang w:val="nb-NO"/>
        </w:rPr>
        <w:instrText xml:space="preserve"> PAGEREF _Toc34385396 \h </w:instrText>
      </w:r>
      <w:r>
        <w:rPr>
          <w:noProof/>
        </w:rPr>
      </w:r>
      <w:r>
        <w:rPr>
          <w:noProof/>
        </w:rPr>
        <w:fldChar w:fldCharType="separate"/>
      </w:r>
      <w:r w:rsidRPr="00955A7D">
        <w:rPr>
          <w:noProof/>
          <w:lang w:val="nb-NO"/>
        </w:rPr>
        <w:t>14</w:t>
      </w:r>
      <w:r>
        <w:rPr>
          <w:noProof/>
        </w:rPr>
        <w:fldChar w:fldCharType="end"/>
      </w:r>
    </w:p>
    <w:p w14:paraId="05B7541F" w14:textId="518CC8B0" w:rsidR="00955A7D" w:rsidRDefault="00955A7D">
      <w:pPr>
        <w:pStyle w:val="INNH2"/>
        <w:rPr>
          <w:rFonts w:eastAsiaTheme="minorEastAsia" w:cstheme="minorBidi"/>
          <w:noProof/>
          <w:sz w:val="22"/>
          <w:szCs w:val="22"/>
          <w:lang w:val="nb-NO"/>
        </w:rPr>
      </w:pPr>
      <w:r w:rsidRPr="00955A7D">
        <w:rPr>
          <w:rFonts w:ascii="Myriad Pro" w:hAnsi="Myriad Pro"/>
          <w:noProof/>
          <w:lang w:val="nb-NO"/>
        </w:rPr>
        <w:t>9.2</w:t>
      </w:r>
      <w:r>
        <w:rPr>
          <w:rFonts w:eastAsiaTheme="minorEastAsia" w:cstheme="minorBidi"/>
          <w:noProof/>
          <w:sz w:val="22"/>
          <w:szCs w:val="22"/>
          <w:lang w:val="nb-NO"/>
        </w:rPr>
        <w:tab/>
      </w:r>
      <w:r w:rsidRPr="00955A7D">
        <w:rPr>
          <w:rFonts w:ascii="Myriad Pro" w:hAnsi="Myriad Pro"/>
          <w:noProof/>
          <w:lang w:val="nb-NO"/>
        </w:rPr>
        <w:t>Oppdragsgivers varslingsplikt ved mislighold</w:t>
      </w:r>
      <w:r w:rsidRPr="00955A7D">
        <w:rPr>
          <w:noProof/>
          <w:lang w:val="nb-NO"/>
        </w:rPr>
        <w:tab/>
      </w:r>
      <w:r>
        <w:rPr>
          <w:noProof/>
        </w:rPr>
        <w:fldChar w:fldCharType="begin"/>
      </w:r>
      <w:r w:rsidRPr="00955A7D">
        <w:rPr>
          <w:noProof/>
          <w:lang w:val="nb-NO"/>
        </w:rPr>
        <w:instrText xml:space="preserve"> PAGEREF _Toc34385397 \h </w:instrText>
      </w:r>
      <w:r>
        <w:rPr>
          <w:noProof/>
        </w:rPr>
      </w:r>
      <w:r>
        <w:rPr>
          <w:noProof/>
        </w:rPr>
        <w:fldChar w:fldCharType="separate"/>
      </w:r>
      <w:r w:rsidRPr="00955A7D">
        <w:rPr>
          <w:noProof/>
          <w:lang w:val="nb-NO"/>
        </w:rPr>
        <w:t>14</w:t>
      </w:r>
      <w:r>
        <w:rPr>
          <w:noProof/>
        </w:rPr>
        <w:fldChar w:fldCharType="end"/>
      </w:r>
    </w:p>
    <w:p w14:paraId="6522D4A5" w14:textId="11634E8D"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10</w:t>
      </w:r>
      <w:r>
        <w:rPr>
          <w:rFonts w:eastAsiaTheme="minorEastAsia" w:cstheme="minorBidi"/>
          <w:b w:val="0"/>
          <w:caps w:val="0"/>
          <w:noProof/>
          <w:sz w:val="22"/>
          <w:szCs w:val="22"/>
          <w:lang w:val="nb-NO"/>
        </w:rPr>
        <w:tab/>
      </w:r>
      <w:r w:rsidRPr="00955A7D">
        <w:rPr>
          <w:rFonts w:ascii="Myriad Pro" w:hAnsi="Myriad Pro"/>
          <w:noProof/>
          <w:lang w:val="nb-NO"/>
        </w:rPr>
        <w:t>Leverandørens sanksjoner ved mislighold</w:t>
      </w:r>
      <w:r w:rsidRPr="00955A7D">
        <w:rPr>
          <w:noProof/>
          <w:lang w:val="nb-NO"/>
        </w:rPr>
        <w:tab/>
      </w:r>
      <w:r>
        <w:rPr>
          <w:noProof/>
        </w:rPr>
        <w:fldChar w:fldCharType="begin"/>
      </w:r>
      <w:r w:rsidRPr="00955A7D">
        <w:rPr>
          <w:noProof/>
          <w:lang w:val="nb-NO"/>
        </w:rPr>
        <w:instrText xml:space="preserve"> PAGEREF _Toc34385398 \h </w:instrText>
      </w:r>
      <w:r>
        <w:rPr>
          <w:noProof/>
        </w:rPr>
      </w:r>
      <w:r>
        <w:rPr>
          <w:noProof/>
        </w:rPr>
        <w:fldChar w:fldCharType="separate"/>
      </w:r>
      <w:r w:rsidRPr="00955A7D">
        <w:rPr>
          <w:noProof/>
          <w:lang w:val="nb-NO"/>
        </w:rPr>
        <w:t>14</w:t>
      </w:r>
      <w:r>
        <w:rPr>
          <w:noProof/>
        </w:rPr>
        <w:fldChar w:fldCharType="end"/>
      </w:r>
    </w:p>
    <w:p w14:paraId="04449E4E" w14:textId="628C2C79" w:rsidR="00955A7D" w:rsidRDefault="00955A7D">
      <w:pPr>
        <w:pStyle w:val="INNH2"/>
        <w:rPr>
          <w:rFonts w:eastAsiaTheme="minorEastAsia" w:cstheme="minorBidi"/>
          <w:noProof/>
          <w:sz w:val="22"/>
          <w:szCs w:val="22"/>
          <w:lang w:val="nb-NO"/>
        </w:rPr>
      </w:pPr>
      <w:r w:rsidRPr="00955A7D">
        <w:rPr>
          <w:rFonts w:ascii="Myriad Pro" w:hAnsi="Myriad Pro"/>
          <w:noProof/>
          <w:lang w:val="nb-NO"/>
        </w:rPr>
        <w:t>10.1</w:t>
      </w:r>
      <w:r>
        <w:rPr>
          <w:rFonts w:eastAsiaTheme="minorEastAsia" w:cstheme="minorBidi"/>
          <w:noProof/>
          <w:sz w:val="22"/>
          <w:szCs w:val="22"/>
          <w:lang w:val="nb-NO"/>
        </w:rPr>
        <w:tab/>
      </w:r>
      <w:r w:rsidRPr="00955A7D">
        <w:rPr>
          <w:rFonts w:ascii="Myriad Pro" w:hAnsi="Myriad Pro"/>
          <w:noProof/>
          <w:lang w:val="nb-NO"/>
        </w:rPr>
        <w:t>Tilbakeholdelse</w:t>
      </w:r>
      <w:r w:rsidRPr="00955A7D">
        <w:rPr>
          <w:noProof/>
          <w:lang w:val="nb-NO"/>
        </w:rPr>
        <w:tab/>
      </w:r>
      <w:r>
        <w:rPr>
          <w:noProof/>
        </w:rPr>
        <w:fldChar w:fldCharType="begin"/>
      </w:r>
      <w:r w:rsidRPr="00955A7D">
        <w:rPr>
          <w:noProof/>
          <w:lang w:val="nb-NO"/>
        </w:rPr>
        <w:instrText xml:space="preserve"> PAGEREF _Toc34385399 \h </w:instrText>
      </w:r>
      <w:r>
        <w:rPr>
          <w:noProof/>
        </w:rPr>
      </w:r>
      <w:r>
        <w:rPr>
          <w:noProof/>
        </w:rPr>
        <w:fldChar w:fldCharType="separate"/>
      </w:r>
      <w:r w:rsidRPr="00955A7D">
        <w:rPr>
          <w:noProof/>
          <w:lang w:val="nb-NO"/>
        </w:rPr>
        <w:t>14</w:t>
      </w:r>
      <w:r>
        <w:rPr>
          <w:noProof/>
        </w:rPr>
        <w:fldChar w:fldCharType="end"/>
      </w:r>
    </w:p>
    <w:p w14:paraId="5779BA13" w14:textId="3BDDE554" w:rsidR="00955A7D" w:rsidRDefault="00955A7D">
      <w:pPr>
        <w:pStyle w:val="INNH2"/>
        <w:rPr>
          <w:rFonts w:eastAsiaTheme="minorEastAsia" w:cstheme="minorBidi"/>
          <w:noProof/>
          <w:sz w:val="22"/>
          <w:szCs w:val="22"/>
          <w:lang w:val="nb-NO"/>
        </w:rPr>
      </w:pPr>
      <w:r w:rsidRPr="00955A7D">
        <w:rPr>
          <w:rFonts w:ascii="Myriad Pro" w:hAnsi="Myriad Pro"/>
          <w:noProof/>
          <w:lang w:val="nb-NO"/>
        </w:rPr>
        <w:t>10.2</w:t>
      </w:r>
      <w:r>
        <w:rPr>
          <w:rFonts w:eastAsiaTheme="minorEastAsia" w:cstheme="minorBidi"/>
          <w:noProof/>
          <w:sz w:val="22"/>
          <w:szCs w:val="22"/>
          <w:lang w:val="nb-NO"/>
        </w:rPr>
        <w:tab/>
      </w:r>
      <w:r w:rsidRPr="00955A7D">
        <w:rPr>
          <w:rFonts w:ascii="Myriad Pro" w:hAnsi="Myriad Pro"/>
          <w:noProof/>
          <w:lang w:val="nb-NO"/>
        </w:rPr>
        <w:t>Forsinkelsesrente</w:t>
      </w:r>
      <w:r w:rsidRPr="00955A7D">
        <w:rPr>
          <w:noProof/>
          <w:lang w:val="nb-NO"/>
        </w:rPr>
        <w:tab/>
      </w:r>
      <w:r>
        <w:rPr>
          <w:noProof/>
        </w:rPr>
        <w:fldChar w:fldCharType="begin"/>
      </w:r>
      <w:r w:rsidRPr="00955A7D">
        <w:rPr>
          <w:noProof/>
          <w:lang w:val="nb-NO"/>
        </w:rPr>
        <w:instrText xml:space="preserve"> PAGEREF _Toc34385400 \h </w:instrText>
      </w:r>
      <w:r>
        <w:rPr>
          <w:noProof/>
        </w:rPr>
      </w:r>
      <w:r>
        <w:rPr>
          <w:noProof/>
        </w:rPr>
        <w:fldChar w:fldCharType="separate"/>
      </w:r>
      <w:r w:rsidRPr="00955A7D">
        <w:rPr>
          <w:noProof/>
          <w:lang w:val="nb-NO"/>
        </w:rPr>
        <w:t>14</w:t>
      </w:r>
      <w:r>
        <w:rPr>
          <w:noProof/>
        </w:rPr>
        <w:fldChar w:fldCharType="end"/>
      </w:r>
    </w:p>
    <w:p w14:paraId="73E45D64" w14:textId="356E1199" w:rsidR="00955A7D" w:rsidRDefault="00955A7D">
      <w:pPr>
        <w:pStyle w:val="INNH2"/>
        <w:rPr>
          <w:rFonts w:eastAsiaTheme="minorEastAsia" w:cstheme="minorBidi"/>
          <w:noProof/>
          <w:sz w:val="22"/>
          <w:szCs w:val="22"/>
          <w:lang w:val="nb-NO"/>
        </w:rPr>
      </w:pPr>
      <w:r w:rsidRPr="00955A7D">
        <w:rPr>
          <w:rFonts w:ascii="Myriad Pro" w:hAnsi="Myriad Pro"/>
          <w:noProof/>
          <w:lang w:val="nb-NO"/>
        </w:rPr>
        <w:t>10.3</w:t>
      </w:r>
      <w:r>
        <w:rPr>
          <w:rFonts w:eastAsiaTheme="minorEastAsia" w:cstheme="minorBidi"/>
          <w:noProof/>
          <w:sz w:val="22"/>
          <w:szCs w:val="22"/>
          <w:lang w:val="nb-NO"/>
        </w:rPr>
        <w:tab/>
      </w:r>
      <w:r w:rsidRPr="00955A7D">
        <w:rPr>
          <w:rFonts w:ascii="Myriad Pro" w:hAnsi="Myriad Pro"/>
          <w:noProof/>
          <w:lang w:val="nb-NO"/>
        </w:rPr>
        <w:t>Heving</w:t>
      </w:r>
      <w:r w:rsidRPr="00955A7D">
        <w:rPr>
          <w:noProof/>
          <w:lang w:val="nb-NO"/>
        </w:rPr>
        <w:tab/>
      </w:r>
      <w:r>
        <w:rPr>
          <w:noProof/>
        </w:rPr>
        <w:fldChar w:fldCharType="begin"/>
      </w:r>
      <w:r w:rsidRPr="00955A7D">
        <w:rPr>
          <w:noProof/>
          <w:lang w:val="nb-NO"/>
        </w:rPr>
        <w:instrText xml:space="preserve"> PAGEREF _Toc34385401 \h </w:instrText>
      </w:r>
      <w:r>
        <w:rPr>
          <w:noProof/>
        </w:rPr>
      </w:r>
      <w:r>
        <w:rPr>
          <w:noProof/>
        </w:rPr>
        <w:fldChar w:fldCharType="separate"/>
      </w:r>
      <w:r w:rsidRPr="00955A7D">
        <w:rPr>
          <w:noProof/>
          <w:lang w:val="nb-NO"/>
        </w:rPr>
        <w:t>14</w:t>
      </w:r>
      <w:r>
        <w:rPr>
          <w:noProof/>
        </w:rPr>
        <w:fldChar w:fldCharType="end"/>
      </w:r>
    </w:p>
    <w:p w14:paraId="1ADFB426" w14:textId="07E3DF09"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11</w:t>
      </w:r>
      <w:r>
        <w:rPr>
          <w:rFonts w:eastAsiaTheme="minorEastAsia" w:cstheme="minorBidi"/>
          <w:b w:val="0"/>
          <w:caps w:val="0"/>
          <w:noProof/>
          <w:sz w:val="22"/>
          <w:szCs w:val="22"/>
          <w:lang w:val="nb-NO"/>
        </w:rPr>
        <w:tab/>
      </w:r>
      <w:r w:rsidRPr="00955A7D">
        <w:rPr>
          <w:rFonts w:ascii="Myriad Pro" w:hAnsi="Myriad Pro"/>
          <w:noProof/>
          <w:lang w:val="nb-NO"/>
        </w:rPr>
        <w:t>Erstatning</w:t>
      </w:r>
      <w:r w:rsidRPr="00955A7D">
        <w:rPr>
          <w:noProof/>
          <w:lang w:val="nb-NO"/>
        </w:rPr>
        <w:tab/>
      </w:r>
      <w:r>
        <w:rPr>
          <w:noProof/>
        </w:rPr>
        <w:fldChar w:fldCharType="begin"/>
      </w:r>
      <w:r w:rsidRPr="00955A7D">
        <w:rPr>
          <w:noProof/>
          <w:lang w:val="nb-NO"/>
        </w:rPr>
        <w:instrText xml:space="preserve"> PAGEREF _Toc34385402 \h </w:instrText>
      </w:r>
      <w:r>
        <w:rPr>
          <w:noProof/>
        </w:rPr>
      </w:r>
      <w:r>
        <w:rPr>
          <w:noProof/>
        </w:rPr>
        <w:fldChar w:fldCharType="separate"/>
      </w:r>
      <w:r w:rsidRPr="00955A7D">
        <w:rPr>
          <w:noProof/>
          <w:lang w:val="nb-NO"/>
        </w:rPr>
        <w:t>14</w:t>
      </w:r>
      <w:r>
        <w:rPr>
          <w:noProof/>
        </w:rPr>
        <w:fldChar w:fldCharType="end"/>
      </w:r>
    </w:p>
    <w:p w14:paraId="130EE229" w14:textId="0D75329A"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12</w:t>
      </w:r>
      <w:r>
        <w:rPr>
          <w:rFonts w:eastAsiaTheme="minorEastAsia" w:cstheme="minorBidi"/>
          <w:b w:val="0"/>
          <w:caps w:val="0"/>
          <w:noProof/>
          <w:sz w:val="22"/>
          <w:szCs w:val="22"/>
          <w:lang w:val="nb-NO"/>
        </w:rPr>
        <w:tab/>
      </w:r>
      <w:r w:rsidRPr="00955A7D">
        <w:rPr>
          <w:rFonts w:ascii="Myriad Pro" w:hAnsi="Myriad Pro"/>
          <w:noProof/>
          <w:lang w:val="nb-NO"/>
        </w:rPr>
        <w:t>Pris- og betalingsbetingelser</w:t>
      </w:r>
      <w:r w:rsidRPr="00955A7D">
        <w:rPr>
          <w:noProof/>
          <w:lang w:val="nb-NO"/>
        </w:rPr>
        <w:tab/>
      </w:r>
      <w:r>
        <w:rPr>
          <w:noProof/>
        </w:rPr>
        <w:fldChar w:fldCharType="begin"/>
      </w:r>
      <w:r w:rsidRPr="00955A7D">
        <w:rPr>
          <w:noProof/>
          <w:lang w:val="nb-NO"/>
        </w:rPr>
        <w:instrText xml:space="preserve"> PAGEREF _Toc34385403 \h </w:instrText>
      </w:r>
      <w:r>
        <w:rPr>
          <w:noProof/>
        </w:rPr>
      </w:r>
      <w:r>
        <w:rPr>
          <w:noProof/>
        </w:rPr>
        <w:fldChar w:fldCharType="separate"/>
      </w:r>
      <w:r w:rsidRPr="00955A7D">
        <w:rPr>
          <w:noProof/>
          <w:lang w:val="nb-NO"/>
        </w:rPr>
        <w:t>15</w:t>
      </w:r>
      <w:r>
        <w:rPr>
          <w:noProof/>
        </w:rPr>
        <w:fldChar w:fldCharType="end"/>
      </w:r>
    </w:p>
    <w:p w14:paraId="3D06F5E4" w14:textId="08DB8661"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13</w:t>
      </w:r>
      <w:r>
        <w:rPr>
          <w:rFonts w:eastAsiaTheme="minorEastAsia" w:cstheme="minorBidi"/>
          <w:b w:val="0"/>
          <w:caps w:val="0"/>
          <w:noProof/>
          <w:sz w:val="22"/>
          <w:szCs w:val="22"/>
          <w:lang w:val="nb-NO"/>
        </w:rPr>
        <w:tab/>
      </w:r>
      <w:r w:rsidRPr="00955A7D">
        <w:rPr>
          <w:rFonts w:ascii="Myriad Pro" w:hAnsi="Myriad Pro"/>
          <w:noProof/>
          <w:lang w:val="nb-NO"/>
        </w:rPr>
        <w:t>Rettsmangler</w:t>
      </w:r>
      <w:r w:rsidRPr="00955A7D">
        <w:rPr>
          <w:noProof/>
          <w:lang w:val="nb-NO"/>
        </w:rPr>
        <w:tab/>
      </w:r>
      <w:r>
        <w:rPr>
          <w:noProof/>
        </w:rPr>
        <w:fldChar w:fldCharType="begin"/>
      </w:r>
      <w:r w:rsidRPr="00955A7D">
        <w:rPr>
          <w:noProof/>
          <w:lang w:val="nb-NO"/>
        </w:rPr>
        <w:instrText xml:space="preserve"> PAGEREF _Toc34385404 \h </w:instrText>
      </w:r>
      <w:r>
        <w:rPr>
          <w:noProof/>
        </w:rPr>
      </w:r>
      <w:r>
        <w:rPr>
          <w:noProof/>
        </w:rPr>
        <w:fldChar w:fldCharType="separate"/>
      </w:r>
      <w:r w:rsidRPr="00955A7D">
        <w:rPr>
          <w:noProof/>
          <w:lang w:val="nb-NO"/>
        </w:rPr>
        <w:t>15</w:t>
      </w:r>
      <w:r>
        <w:rPr>
          <w:noProof/>
        </w:rPr>
        <w:fldChar w:fldCharType="end"/>
      </w:r>
    </w:p>
    <w:p w14:paraId="4F14121B" w14:textId="2ECC4307"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14</w:t>
      </w:r>
      <w:r>
        <w:rPr>
          <w:rFonts w:eastAsiaTheme="minorEastAsia" w:cstheme="minorBidi"/>
          <w:b w:val="0"/>
          <w:caps w:val="0"/>
          <w:noProof/>
          <w:sz w:val="22"/>
          <w:szCs w:val="22"/>
          <w:lang w:val="nb-NO"/>
        </w:rPr>
        <w:tab/>
      </w:r>
      <w:r w:rsidRPr="00955A7D">
        <w:rPr>
          <w:rFonts w:ascii="Myriad Pro" w:hAnsi="Myriad Pro"/>
          <w:noProof/>
          <w:lang w:val="nb-NO"/>
        </w:rPr>
        <w:t>Skadesløsholdelse</w:t>
      </w:r>
      <w:r w:rsidRPr="00955A7D">
        <w:rPr>
          <w:noProof/>
          <w:lang w:val="nb-NO"/>
        </w:rPr>
        <w:tab/>
      </w:r>
      <w:r>
        <w:rPr>
          <w:noProof/>
        </w:rPr>
        <w:fldChar w:fldCharType="begin"/>
      </w:r>
      <w:r w:rsidRPr="00955A7D">
        <w:rPr>
          <w:noProof/>
          <w:lang w:val="nb-NO"/>
        </w:rPr>
        <w:instrText xml:space="preserve"> PAGEREF _Toc34385405 \h </w:instrText>
      </w:r>
      <w:r>
        <w:rPr>
          <w:noProof/>
        </w:rPr>
      </w:r>
      <w:r>
        <w:rPr>
          <w:noProof/>
        </w:rPr>
        <w:fldChar w:fldCharType="separate"/>
      </w:r>
      <w:r w:rsidRPr="00955A7D">
        <w:rPr>
          <w:noProof/>
          <w:lang w:val="nb-NO"/>
        </w:rPr>
        <w:t>15</w:t>
      </w:r>
      <w:r>
        <w:rPr>
          <w:noProof/>
        </w:rPr>
        <w:fldChar w:fldCharType="end"/>
      </w:r>
    </w:p>
    <w:p w14:paraId="50076D53" w14:textId="5428FD24"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15</w:t>
      </w:r>
      <w:r>
        <w:rPr>
          <w:rFonts w:eastAsiaTheme="minorEastAsia" w:cstheme="minorBidi"/>
          <w:b w:val="0"/>
          <w:caps w:val="0"/>
          <w:noProof/>
          <w:sz w:val="22"/>
          <w:szCs w:val="22"/>
          <w:lang w:val="nb-NO"/>
        </w:rPr>
        <w:tab/>
      </w:r>
      <w:r w:rsidRPr="00955A7D">
        <w:rPr>
          <w:rFonts w:ascii="Myriad Pro" w:hAnsi="Myriad Pro"/>
          <w:noProof/>
          <w:lang w:val="nb-NO"/>
        </w:rPr>
        <w:t>Force majeure</w:t>
      </w:r>
      <w:r w:rsidRPr="00955A7D">
        <w:rPr>
          <w:noProof/>
          <w:lang w:val="nb-NO"/>
        </w:rPr>
        <w:tab/>
      </w:r>
      <w:r>
        <w:rPr>
          <w:noProof/>
        </w:rPr>
        <w:fldChar w:fldCharType="begin"/>
      </w:r>
      <w:r w:rsidRPr="00955A7D">
        <w:rPr>
          <w:noProof/>
          <w:lang w:val="nb-NO"/>
        </w:rPr>
        <w:instrText xml:space="preserve"> PAGEREF _Toc34385406 \h </w:instrText>
      </w:r>
      <w:r>
        <w:rPr>
          <w:noProof/>
        </w:rPr>
      </w:r>
      <w:r>
        <w:rPr>
          <w:noProof/>
        </w:rPr>
        <w:fldChar w:fldCharType="separate"/>
      </w:r>
      <w:r w:rsidRPr="00955A7D">
        <w:rPr>
          <w:noProof/>
          <w:lang w:val="nb-NO"/>
        </w:rPr>
        <w:t>16</w:t>
      </w:r>
      <w:r>
        <w:rPr>
          <w:noProof/>
        </w:rPr>
        <w:fldChar w:fldCharType="end"/>
      </w:r>
    </w:p>
    <w:p w14:paraId="47F9E8FC" w14:textId="339FCAF0"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16</w:t>
      </w:r>
      <w:r>
        <w:rPr>
          <w:rFonts w:eastAsiaTheme="minorEastAsia" w:cstheme="minorBidi"/>
          <w:b w:val="0"/>
          <w:caps w:val="0"/>
          <w:noProof/>
          <w:sz w:val="22"/>
          <w:szCs w:val="22"/>
          <w:lang w:val="nb-NO"/>
        </w:rPr>
        <w:tab/>
      </w:r>
      <w:r w:rsidRPr="00955A7D">
        <w:rPr>
          <w:rFonts w:ascii="Myriad Pro" w:hAnsi="Myriad Pro"/>
          <w:noProof/>
          <w:lang w:val="nb-NO"/>
        </w:rPr>
        <w:t>Merking av Oppdragsgivers eiendom</w:t>
      </w:r>
      <w:r w:rsidRPr="00955A7D">
        <w:rPr>
          <w:noProof/>
          <w:lang w:val="nb-NO"/>
        </w:rPr>
        <w:tab/>
      </w:r>
      <w:r>
        <w:rPr>
          <w:noProof/>
        </w:rPr>
        <w:fldChar w:fldCharType="begin"/>
      </w:r>
      <w:r w:rsidRPr="00955A7D">
        <w:rPr>
          <w:noProof/>
          <w:lang w:val="nb-NO"/>
        </w:rPr>
        <w:instrText xml:space="preserve"> PAGEREF _Toc34385407 \h </w:instrText>
      </w:r>
      <w:r>
        <w:rPr>
          <w:noProof/>
        </w:rPr>
      </w:r>
      <w:r>
        <w:rPr>
          <w:noProof/>
        </w:rPr>
        <w:fldChar w:fldCharType="separate"/>
      </w:r>
      <w:r w:rsidRPr="00955A7D">
        <w:rPr>
          <w:noProof/>
          <w:lang w:val="nb-NO"/>
        </w:rPr>
        <w:t>16</w:t>
      </w:r>
      <w:r>
        <w:rPr>
          <w:noProof/>
        </w:rPr>
        <w:fldChar w:fldCharType="end"/>
      </w:r>
    </w:p>
    <w:p w14:paraId="596BF199" w14:textId="6850E90B"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17</w:t>
      </w:r>
      <w:r>
        <w:rPr>
          <w:rFonts w:eastAsiaTheme="minorEastAsia" w:cstheme="minorBidi"/>
          <w:b w:val="0"/>
          <w:caps w:val="0"/>
          <w:noProof/>
          <w:sz w:val="22"/>
          <w:szCs w:val="22"/>
          <w:lang w:val="nb-NO"/>
        </w:rPr>
        <w:tab/>
      </w:r>
      <w:r w:rsidRPr="00955A7D">
        <w:rPr>
          <w:rFonts w:ascii="Myriad Pro" w:hAnsi="Myriad Pro"/>
          <w:noProof/>
          <w:lang w:val="nb-NO"/>
        </w:rPr>
        <w:t>Øvrige bestemmelser</w:t>
      </w:r>
      <w:r w:rsidRPr="00955A7D">
        <w:rPr>
          <w:noProof/>
          <w:lang w:val="nb-NO"/>
        </w:rPr>
        <w:tab/>
      </w:r>
      <w:r>
        <w:rPr>
          <w:noProof/>
        </w:rPr>
        <w:fldChar w:fldCharType="begin"/>
      </w:r>
      <w:r w:rsidRPr="00955A7D">
        <w:rPr>
          <w:noProof/>
          <w:lang w:val="nb-NO"/>
        </w:rPr>
        <w:instrText xml:space="preserve"> PAGEREF _Toc34385408 \h </w:instrText>
      </w:r>
      <w:r>
        <w:rPr>
          <w:noProof/>
        </w:rPr>
      </w:r>
      <w:r>
        <w:rPr>
          <w:noProof/>
        </w:rPr>
        <w:fldChar w:fldCharType="separate"/>
      </w:r>
      <w:r w:rsidRPr="00955A7D">
        <w:rPr>
          <w:noProof/>
          <w:lang w:val="nb-NO"/>
        </w:rPr>
        <w:t>16</w:t>
      </w:r>
      <w:r>
        <w:rPr>
          <w:noProof/>
        </w:rPr>
        <w:fldChar w:fldCharType="end"/>
      </w:r>
    </w:p>
    <w:p w14:paraId="1D20638F" w14:textId="4738872F" w:rsidR="00955A7D" w:rsidRDefault="00955A7D">
      <w:pPr>
        <w:pStyle w:val="INNH2"/>
        <w:rPr>
          <w:rFonts w:eastAsiaTheme="minorEastAsia" w:cstheme="minorBidi"/>
          <w:noProof/>
          <w:sz w:val="22"/>
          <w:szCs w:val="22"/>
          <w:lang w:val="nb-NO"/>
        </w:rPr>
      </w:pPr>
      <w:r w:rsidRPr="00955A7D">
        <w:rPr>
          <w:rFonts w:ascii="Myriad Pro" w:hAnsi="Myriad Pro"/>
          <w:noProof/>
          <w:lang w:val="nb-NO"/>
        </w:rPr>
        <w:t>17.1</w:t>
      </w:r>
      <w:r>
        <w:rPr>
          <w:rFonts w:eastAsiaTheme="minorEastAsia" w:cstheme="minorBidi"/>
          <w:noProof/>
          <w:sz w:val="22"/>
          <w:szCs w:val="22"/>
          <w:lang w:val="nb-NO"/>
        </w:rPr>
        <w:tab/>
      </w:r>
      <w:r w:rsidRPr="00955A7D">
        <w:rPr>
          <w:rFonts w:ascii="Myriad Pro" w:hAnsi="Myriad Pro"/>
          <w:noProof/>
          <w:lang w:val="nb-NO"/>
        </w:rPr>
        <w:t>Besøksrutiner</w:t>
      </w:r>
      <w:r w:rsidRPr="00955A7D">
        <w:rPr>
          <w:noProof/>
          <w:lang w:val="nb-NO"/>
        </w:rPr>
        <w:tab/>
      </w:r>
      <w:r>
        <w:rPr>
          <w:noProof/>
        </w:rPr>
        <w:fldChar w:fldCharType="begin"/>
      </w:r>
      <w:r w:rsidRPr="00955A7D">
        <w:rPr>
          <w:noProof/>
          <w:lang w:val="nb-NO"/>
        </w:rPr>
        <w:instrText xml:space="preserve"> PAGEREF _Toc34385409 \h </w:instrText>
      </w:r>
      <w:r>
        <w:rPr>
          <w:noProof/>
        </w:rPr>
      </w:r>
      <w:r>
        <w:rPr>
          <w:noProof/>
        </w:rPr>
        <w:fldChar w:fldCharType="separate"/>
      </w:r>
      <w:r w:rsidRPr="00955A7D">
        <w:rPr>
          <w:noProof/>
          <w:lang w:val="nb-NO"/>
        </w:rPr>
        <w:t>16</w:t>
      </w:r>
      <w:r>
        <w:rPr>
          <w:noProof/>
        </w:rPr>
        <w:fldChar w:fldCharType="end"/>
      </w:r>
    </w:p>
    <w:p w14:paraId="7E982AC7" w14:textId="1F5A1660" w:rsidR="00955A7D" w:rsidRDefault="00955A7D">
      <w:pPr>
        <w:pStyle w:val="INNH2"/>
        <w:rPr>
          <w:rFonts w:eastAsiaTheme="minorEastAsia" w:cstheme="minorBidi"/>
          <w:noProof/>
          <w:sz w:val="22"/>
          <w:szCs w:val="22"/>
          <w:lang w:val="nb-NO"/>
        </w:rPr>
      </w:pPr>
      <w:r w:rsidRPr="00955A7D">
        <w:rPr>
          <w:rFonts w:ascii="Myriad Pro" w:hAnsi="Myriad Pro"/>
          <w:noProof/>
          <w:lang w:val="nb-NO"/>
        </w:rPr>
        <w:t>17.2</w:t>
      </w:r>
      <w:r>
        <w:rPr>
          <w:rFonts w:eastAsiaTheme="minorEastAsia" w:cstheme="minorBidi"/>
          <w:noProof/>
          <w:sz w:val="22"/>
          <w:szCs w:val="22"/>
          <w:lang w:val="nb-NO"/>
        </w:rPr>
        <w:tab/>
      </w:r>
      <w:r w:rsidRPr="00955A7D">
        <w:rPr>
          <w:rFonts w:ascii="Myriad Pro" w:hAnsi="Myriad Pro"/>
          <w:noProof/>
          <w:lang w:val="nb-NO"/>
        </w:rPr>
        <w:t>Gjenbruk av informasjon</w:t>
      </w:r>
      <w:r w:rsidRPr="00955A7D">
        <w:rPr>
          <w:noProof/>
          <w:lang w:val="nb-NO"/>
        </w:rPr>
        <w:tab/>
      </w:r>
      <w:r>
        <w:rPr>
          <w:noProof/>
        </w:rPr>
        <w:fldChar w:fldCharType="begin"/>
      </w:r>
      <w:r w:rsidRPr="00955A7D">
        <w:rPr>
          <w:noProof/>
          <w:lang w:val="nb-NO"/>
        </w:rPr>
        <w:instrText xml:space="preserve"> PAGEREF _Toc34385410 \h </w:instrText>
      </w:r>
      <w:r>
        <w:rPr>
          <w:noProof/>
        </w:rPr>
      </w:r>
      <w:r>
        <w:rPr>
          <w:noProof/>
        </w:rPr>
        <w:fldChar w:fldCharType="separate"/>
      </w:r>
      <w:r w:rsidRPr="00955A7D">
        <w:rPr>
          <w:noProof/>
          <w:lang w:val="nb-NO"/>
        </w:rPr>
        <w:t>16</w:t>
      </w:r>
      <w:r>
        <w:rPr>
          <w:noProof/>
        </w:rPr>
        <w:fldChar w:fldCharType="end"/>
      </w:r>
    </w:p>
    <w:p w14:paraId="2EAE1F96" w14:textId="553E406A" w:rsidR="00955A7D" w:rsidRDefault="00955A7D">
      <w:pPr>
        <w:pStyle w:val="INNH2"/>
        <w:rPr>
          <w:rFonts w:eastAsiaTheme="minorEastAsia" w:cstheme="minorBidi"/>
          <w:noProof/>
          <w:sz w:val="22"/>
          <w:szCs w:val="22"/>
          <w:lang w:val="nb-NO"/>
        </w:rPr>
      </w:pPr>
      <w:r w:rsidRPr="00955A7D">
        <w:rPr>
          <w:rFonts w:ascii="Myriad Pro" w:hAnsi="Myriad Pro"/>
          <w:noProof/>
          <w:lang w:val="nb-NO"/>
        </w:rPr>
        <w:t>17.3</w:t>
      </w:r>
      <w:r>
        <w:rPr>
          <w:rFonts w:eastAsiaTheme="minorEastAsia" w:cstheme="minorBidi"/>
          <w:noProof/>
          <w:sz w:val="22"/>
          <w:szCs w:val="22"/>
          <w:lang w:val="nb-NO"/>
        </w:rPr>
        <w:tab/>
      </w:r>
      <w:r w:rsidRPr="00955A7D">
        <w:rPr>
          <w:rFonts w:ascii="Myriad Pro" w:hAnsi="Myriad Pro"/>
          <w:noProof/>
          <w:lang w:val="nb-NO"/>
        </w:rPr>
        <w:t>Forsikringer</w:t>
      </w:r>
      <w:r w:rsidRPr="00955A7D">
        <w:rPr>
          <w:noProof/>
          <w:lang w:val="nb-NO"/>
        </w:rPr>
        <w:tab/>
      </w:r>
      <w:r>
        <w:rPr>
          <w:noProof/>
        </w:rPr>
        <w:fldChar w:fldCharType="begin"/>
      </w:r>
      <w:r w:rsidRPr="00955A7D">
        <w:rPr>
          <w:noProof/>
          <w:lang w:val="nb-NO"/>
        </w:rPr>
        <w:instrText xml:space="preserve"> PAGEREF _Toc34385411 \h </w:instrText>
      </w:r>
      <w:r>
        <w:rPr>
          <w:noProof/>
        </w:rPr>
      </w:r>
      <w:r>
        <w:rPr>
          <w:noProof/>
        </w:rPr>
        <w:fldChar w:fldCharType="separate"/>
      </w:r>
      <w:r w:rsidRPr="00955A7D">
        <w:rPr>
          <w:noProof/>
          <w:lang w:val="nb-NO"/>
        </w:rPr>
        <w:t>16</w:t>
      </w:r>
      <w:r>
        <w:rPr>
          <w:noProof/>
        </w:rPr>
        <w:fldChar w:fldCharType="end"/>
      </w:r>
    </w:p>
    <w:p w14:paraId="68FE8ABE" w14:textId="78DC88FF" w:rsidR="00955A7D" w:rsidRDefault="00955A7D">
      <w:pPr>
        <w:pStyle w:val="INNH1"/>
        <w:rPr>
          <w:rFonts w:eastAsiaTheme="minorEastAsia" w:cstheme="minorBidi"/>
          <w:b w:val="0"/>
          <w:caps w:val="0"/>
          <w:noProof/>
          <w:sz w:val="22"/>
          <w:szCs w:val="22"/>
          <w:lang w:val="nb-NO"/>
        </w:rPr>
      </w:pPr>
      <w:r w:rsidRPr="00955A7D">
        <w:rPr>
          <w:rFonts w:ascii="Myriad Pro" w:hAnsi="Myriad Pro"/>
          <w:noProof/>
          <w:lang w:val="nb-NO"/>
        </w:rPr>
        <w:t>18</w:t>
      </w:r>
      <w:r>
        <w:rPr>
          <w:rFonts w:eastAsiaTheme="minorEastAsia" w:cstheme="minorBidi"/>
          <w:b w:val="0"/>
          <w:caps w:val="0"/>
          <w:noProof/>
          <w:sz w:val="22"/>
          <w:szCs w:val="22"/>
          <w:lang w:val="nb-NO"/>
        </w:rPr>
        <w:tab/>
      </w:r>
      <w:r w:rsidRPr="00955A7D">
        <w:rPr>
          <w:rFonts w:ascii="Myriad Pro" w:hAnsi="Myriad Pro"/>
          <w:noProof/>
          <w:lang w:val="nb-NO"/>
        </w:rPr>
        <w:t>Informasjonssikkerhet og personopplysningsvern</w:t>
      </w:r>
      <w:r w:rsidRPr="00955A7D">
        <w:rPr>
          <w:noProof/>
          <w:lang w:val="nb-NO"/>
        </w:rPr>
        <w:tab/>
      </w:r>
      <w:r>
        <w:rPr>
          <w:noProof/>
        </w:rPr>
        <w:fldChar w:fldCharType="begin"/>
      </w:r>
      <w:r w:rsidRPr="00955A7D">
        <w:rPr>
          <w:noProof/>
          <w:lang w:val="nb-NO"/>
        </w:rPr>
        <w:instrText xml:space="preserve"> PAGEREF _Toc34385412 \h </w:instrText>
      </w:r>
      <w:r>
        <w:rPr>
          <w:noProof/>
        </w:rPr>
      </w:r>
      <w:r>
        <w:rPr>
          <w:noProof/>
        </w:rPr>
        <w:fldChar w:fldCharType="separate"/>
      </w:r>
      <w:r w:rsidRPr="00955A7D">
        <w:rPr>
          <w:noProof/>
          <w:lang w:val="nb-NO"/>
        </w:rPr>
        <w:t>17</w:t>
      </w:r>
      <w:r>
        <w:rPr>
          <w:noProof/>
        </w:rPr>
        <w:fldChar w:fldCharType="end"/>
      </w:r>
    </w:p>
    <w:p w14:paraId="081D7F48" w14:textId="42AD63E4" w:rsidR="00955A7D" w:rsidRDefault="00955A7D">
      <w:pPr>
        <w:pStyle w:val="INNH2"/>
        <w:rPr>
          <w:rFonts w:eastAsiaTheme="minorEastAsia" w:cstheme="minorBidi"/>
          <w:noProof/>
          <w:sz w:val="22"/>
          <w:szCs w:val="22"/>
          <w:lang w:val="nb-NO"/>
        </w:rPr>
      </w:pPr>
      <w:r w:rsidRPr="00955A7D">
        <w:rPr>
          <w:rFonts w:ascii="Myriad Pro" w:hAnsi="Myriad Pro"/>
          <w:noProof/>
          <w:lang w:val="nb-NO"/>
        </w:rPr>
        <w:t>18.1</w:t>
      </w:r>
      <w:r>
        <w:rPr>
          <w:rFonts w:eastAsiaTheme="minorEastAsia" w:cstheme="minorBidi"/>
          <w:noProof/>
          <w:sz w:val="22"/>
          <w:szCs w:val="22"/>
          <w:lang w:val="nb-NO"/>
        </w:rPr>
        <w:tab/>
      </w:r>
      <w:r w:rsidRPr="00955A7D">
        <w:rPr>
          <w:rFonts w:ascii="Myriad Pro" w:hAnsi="Myriad Pro"/>
          <w:noProof/>
          <w:lang w:val="nb-NO"/>
        </w:rPr>
        <w:t>Informasjonssikkerhet</w:t>
      </w:r>
      <w:r w:rsidRPr="00955A7D">
        <w:rPr>
          <w:noProof/>
          <w:lang w:val="nb-NO"/>
        </w:rPr>
        <w:tab/>
      </w:r>
      <w:r>
        <w:rPr>
          <w:noProof/>
        </w:rPr>
        <w:fldChar w:fldCharType="begin"/>
      </w:r>
      <w:r w:rsidRPr="00955A7D">
        <w:rPr>
          <w:noProof/>
          <w:lang w:val="nb-NO"/>
        </w:rPr>
        <w:instrText xml:space="preserve"> PAGEREF _Toc34385413 \h </w:instrText>
      </w:r>
      <w:r>
        <w:rPr>
          <w:noProof/>
        </w:rPr>
      </w:r>
      <w:r>
        <w:rPr>
          <w:noProof/>
        </w:rPr>
        <w:fldChar w:fldCharType="separate"/>
      </w:r>
      <w:r w:rsidRPr="00955A7D">
        <w:rPr>
          <w:noProof/>
          <w:lang w:val="nb-NO"/>
        </w:rPr>
        <w:t>17</w:t>
      </w:r>
      <w:r>
        <w:rPr>
          <w:noProof/>
        </w:rPr>
        <w:fldChar w:fldCharType="end"/>
      </w:r>
    </w:p>
    <w:p w14:paraId="6EA8A1FA" w14:textId="3FF37A1A" w:rsidR="00955A7D" w:rsidRDefault="00955A7D">
      <w:pPr>
        <w:pStyle w:val="INNH2"/>
        <w:rPr>
          <w:rFonts w:eastAsiaTheme="minorEastAsia" w:cstheme="minorBidi"/>
          <w:noProof/>
          <w:sz w:val="22"/>
          <w:szCs w:val="22"/>
          <w:lang w:val="nb-NO"/>
        </w:rPr>
      </w:pPr>
      <w:r w:rsidRPr="007B5918">
        <w:rPr>
          <w:rFonts w:ascii="Myriad Pro" w:hAnsi="Myriad Pro"/>
          <w:noProof/>
        </w:rPr>
        <w:t>18.2</w:t>
      </w:r>
      <w:r>
        <w:rPr>
          <w:rFonts w:eastAsiaTheme="minorEastAsia" w:cstheme="minorBidi"/>
          <w:noProof/>
          <w:sz w:val="22"/>
          <w:szCs w:val="22"/>
          <w:lang w:val="nb-NO"/>
        </w:rPr>
        <w:tab/>
      </w:r>
      <w:r w:rsidRPr="007B5918">
        <w:rPr>
          <w:rFonts w:ascii="Myriad Pro" w:hAnsi="Myriad Pro"/>
          <w:noProof/>
        </w:rPr>
        <w:t>Personopplysningsvern</w:t>
      </w:r>
      <w:r>
        <w:rPr>
          <w:noProof/>
        </w:rPr>
        <w:tab/>
      </w:r>
      <w:r>
        <w:rPr>
          <w:noProof/>
        </w:rPr>
        <w:fldChar w:fldCharType="begin"/>
      </w:r>
      <w:r>
        <w:rPr>
          <w:noProof/>
        </w:rPr>
        <w:instrText xml:space="preserve"> PAGEREF _Toc34385414 \h </w:instrText>
      </w:r>
      <w:r>
        <w:rPr>
          <w:noProof/>
        </w:rPr>
      </w:r>
      <w:r>
        <w:rPr>
          <w:noProof/>
        </w:rPr>
        <w:fldChar w:fldCharType="separate"/>
      </w:r>
      <w:r>
        <w:rPr>
          <w:noProof/>
        </w:rPr>
        <w:t>17</w:t>
      </w:r>
      <w:r>
        <w:rPr>
          <w:noProof/>
        </w:rPr>
        <w:fldChar w:fldCharType="end"/>
      </w:r>
    </w:p>
    <w:p w14:paraId="565AF632" w14:textId="4828180F" w:rsidR="00955A7D" w:rsidRDefault="00955A7D">
      <w:pPr>
        <w:pStyle w:val="INNH1"/>
        <w:rPr>
          <w:rFonts w:eastAsiaTheme="minorEastAsia" w:cstheme="minorBidi"/>
          <w:b w:val="0"/>
          <w:caps w:val="0"/>
          <w:noProof/>
          <w:sz w:val="22"/>
          <w:szCs w:val="22"/>
          <w:lang w:val="nb-NO"/>
        </w:rPr>
      </w:pPr>
      <w:r w:rsidRPr="007B5918">
        <w:rPr>
          <w:rFonts w:ascii="Myriad Pro" w:hAnsi="Myriad Pro"/>
          <w:noProof/>
        </w:rPr>
        <w:t>19</w:t>
      </w:r>
      <w:r>
        <w:rPr>
          <w:rFonts w:eastAsiaTheme="minorEastAsia" w:cstheme="minorBidi"/>
          <w:b w:val="0"/>
          <w:caps w:val="0"/>
          <w:noProof/>
          <w:sz w:val="22"/>
          <w:szCs w:val="22"/>
          <w:lang w:val="nb-NO"/>
        </w:rPr>
        <w:tab/>
      </w:r>
      <w:r w:rsidRPr="007B5918">
        <w:rPr>
          <w:rFonts w:ascii="Myriad Pro" w:hAnsi="Myriad Pro"/>
          <w:noProof/>
        </w:rPr>
        <w:t>Oppsigelse</w:t>
      </w:r>
      <w:r>
        <w:rPr>
          <w:noProof/>
        </w:rPr>
        <w:tab/>
      </w:r>
      <w:r>
        <w:rPr>
          <w:noProof/>
        </w:rPr>
        <w:fldChar w:fldCharType="begin"/>
      </w:r>
      <w:r>
        <w:rPr>
          <w:noProof/>
        </w:rPr>
        <w:instrText xml:space="preserve"> PAGEREF _Toc34385415 \h </w:instrText>
      </w:r>
      <w:r>
        <w:rPr>
          <w:noProof/>
        </w:rPr>
      </w:r>
      <w:r>
        <w:rPr>
          <w:noProof/>
        </w:rPr>
        <w:fldChar w:fldCharType="separate"/>
      </w:r>
      <w:r>
        <w:rPr>
          <w:noProof/>
        </w:rPr>
        <w:t>18</w:t>
      </w:r>
      <w:r>
        <w:rPr>
          <w:noProof/>
        </w:rPr>
        <w:fldChar w:fldCharType="end"/>
      </w:r>
    </w:p>
    <w:p w14:paraId="7AA3B819" w14:textId="3EFC07C0" w:rsidR="00955A7D" w:rsidRDefault="00955A7D">
      <w:pPr>
        <w:pStyle w:val="INNH1"/>
        <w:rPr>
          <w:rFonts w:eastAsiaTheme="minorEastAsia" w:cstheme="minorBidi"/>
          <w:b w:val="0"/>
          <w:caps w:val="0"/>
          <w:noProof/>
          <w:sz w:val="22"/>
          <w:szCs w:val="22"/>
          <w:lang w:val="nb-NO"/>
        </w:rPr>
      </w:pPr>
      <w:r w:rsidRPr="007B5918">
        <w:rPr>
          <w:rFonts w:ascii="Myriad Pro" w:hAnsi="Myriad Pro"/>
          <w:noProof/>
        </w:rPr>
        <w:t>20</w:t>
      </w:r>
      <w:r>
        <w:rPr>
          <w:rFonts w:eastAsiaTheme="minorEastAsia" w:cstheme="minorBidi"/>
          <w:b w:val="0"/>
          <w:caps w:val="0"/>
          <w:noProof/>
          <w:sz w:val="22"/>
          <w:szCs w:val="22"/>
          <w:lang w:val="nb-NO"/>
        </w:rPr>
        <w:tab/>
      </w:r>
      <w:r w:rsidRPr="007B5918">
        <w:rPr>
          <w:rFonts w:ascii="Myriad Pro" w:hAnsi="Myriad Pro"/>
          <w:noProof/>
        </w:rPr>
        <w:t>Tvister</w:t>
      </w:r>
      <w:r>
        <w:rPr>
          <w:noProof/>
        </w:rPr>
        <w:tab/>
      </w:r>
      <w:r>
        <w:rPr>
          <w:noProof/>
        </w:rPr>
        <w:fldChar w:fldCharType="begin"/>
      </w:r>
      <w:r>
        <w:rPr>
          <w:noProof/>
        </w:rPr>
        <w:instrText xml:space="preserve"> PAGEREF _Toc34385416 \h </w:instrText>
      </w:r>
      <w:r>
        <w:rPr>
          <w:noProof/>
        </w:rPr>
      </w:r>
      <w:r>
        <w:rPr>
          <w:noProof/>
        </w:rPr>
        <w:fldChar w:fldCharType="separate"/>
      </w:r>
      <w:r>
        <w:rPr>
          <w:noProof/>
        </w:rPr>
        <w:t>19</w:t>
      </w:r>
      <w:r>
        <w:rPr>
          <w:noProof/>
        </w:rPr>
        <w:fldChar w:fldCharType="end"/>
      </w:r>
    </w:p>
    <w:p w14:paraId="6775F7C7" w14:textId="5515C736" w:rsidR="00BD4884" w:rsidRPr="00AA489E" w:rsidRDefault="00BD4884" w:rsidP="00BD4884">
      <w:pPr>
        <w:spacing w:before="6" w:line="240" w:lineRule="exact"/>
        <w:rPr>
          <w:rFonts w:ascii="Myriad Pro" w:hAnsi="Myriad Pro"/>
          <w:b/>
          <w:caps/>
          <w:sz w:val="20"/>
        </w:rPr>
      </w:pPr>
      <w:r w:rsidRPr="00AA489E">
        <w:rPr>
          <w:rFonts w:ascii="Myriad Pro" w:eastAsia="Times New Roman" w:hAnsi="Myriad Pro" w:cs="Times New Roman"/>
          <w:b/>
          <w:caps/>
          <w:sz w:val="20"/>
          <w:szCs w:val="20"/>
          <w:lang w:val="en-AU" w:eastAsia="nb-NO"/>
        </w:rPr>
        <w:fldChar w:fldCharType="end"/>
      </w:r>
    </w:p>
    <w:p w14:paraId="33AF68B5" w14:textId="77777777" w:rsidR="00BD4884" w:rsidRPr="00AA489E" w:rsidRDefault="00BD4884" w:rsidP="00BD4884">
      <w:pPr>
        <w:rPr>
          <w:rFonts w:ascii="Myriad Pro" w:hAnsi="Myriad Pro"/>
          <w:b/>
          <w:caps/>
          <w:sz w:val="20"/>
        </w:rPr>
      </w:pPr>
      <w:r w:rsidRPr="00AA489E">
        <w:rPr>
          <w:rFonts w:ascii="Myriad Pro" w:hAnsi="Myriad Pro"/>
          <w:b/>
          <w:caps/>
          <w:sz w:val="20"/>
        </w:rPr>
        <w:br w:type="page"/>
      </w:r>
    </w:p>
    <w:p w14:paraId="6B50B24E" w14:textId="77777777" w:rsidR="00BD4884" w:rsidRPr="00AA489E" w:rsidRDefault="00BD4884" w:rsidP="00BD4884">
      <w:pPr>
        <w:rPr>
          <w:rFonts w:ascii="Myriad Pro" w:hAnsi="Myriad Pro"/>
        </w:rPr>
        <w:sectPr w:rsidR="00BD4884" w:rsidRPr="00AA489E" w:rsidSect="00067E6B">
          <w:pgSz w:w="12240" w:h="15840"/>
          <w:pgMar w:top="2160" w:right="1325" w:bottom="280" w:left="1260" w:header="709" w:footer="709" w:gutter="0"/>
          <w:cols w:space="708"/>
          <w:docGrid w:linePitch="299"/>
        </w:sectPr>
      </w:pPr>
    </w:p>
    <w:p w14:paraId="11D55047" w14:textId="77777777" w:rsidR="00BD4884" w:rsidRPr="00AA489E" w:rsidRDefault="00BD4884" w:rsidP="00BD4884">
      <w:pPr>
        <w:pStyle w:val="Overskrift1"/>
        <w:rPr>
          <w:rFonts w:ascii="Myriad Pro" w:hAnsi="Myriad Pro"/>
        </w:rPr>
      </w:pPr>
      <w:bookmarkStart w:id="0" w:name="_Toc34385355"/>
      <w:r w:rsidRPr="00AA489E">
        <w:rPr>
          <w:rFonts w:ascii="Myriad Pro" w:hAnsi="Myriad Pro"/>
        </w:rPr>
        <w:lastRenderedPageBreak/>
        <w:t>Innledning</w:t>
      </w:r>
      <w:bookmarkEnd w:id="0"/>
    </w:p>
    <w:p w14:paraId="3F756386" w14:textId="77777777" w:rsidR="00BD4884" w:rsidRPr="00AA489E" w:rsidRDefault="00BD4884" w:rsidP="00BD4884">
      <w:pPr>
        <w:pStyle w:val="Overskrift2"/>
        <w:rPr>
          <w:rFonts w:ascii="Myriad Pro" w:hAnsi="Myriad Pro"/>
        </w:rPr>
      </w:pPr>
      <w:bookmarkStart w:id="1" w:name="_Toc34385356"/>
      <w:r w:rsidRPr="00AA489E">
        <w:rPr>
          <w:rFonts w:ascii="Myriad Pro" w:hAnsi="Myriad Pro"/>
        </w:rPr>
        <w:t>Generelt</w:t>
      </w:r>
      <w:bookmarkEnd w:id="1"/>
    </w:p>
    <w:p w14:paraId="247656CB" w14:textId="77777777" w:rsidR="008A3E9B" w:rsidRPr="00AA489E" w:rsidRDefault="00BD4884" w:rsidP="008A3E9B">
      <w:pPr>
        <w:rPr>
          <w:rFonts w:ascii="Myriad Pro" w:eastAsia="Times New Roman" w:hAnsi="Myriad Pro"/>
        </w:rPr>
      </w:pPr>
      <w:r w:rsidRPr="00AA489E">
        <w:rPr>
          <w:rFonts w:ascii="Myriad Pro" w:eastAsia="Times New Roman" w:hAnsi="Myriad Pro"/>
        </w:rPr>
        <w:t xml:space="preserve">Denne </w:t>
      </w:r>
      <w:r w:rsidR="008A3E9B" w:rsidRPr="00AA489E">
        <w:rPr>
          <w:rFonts w:ascii="Myriad Pro" w:eastAsia="Times New Roman" w:hAnsi="Myriad Pro"/>
        </w:rPr>
        <w:t>rammeavtalen (“Rammeavtalen”) er inngått av og mellom</w:t>
      </w:r>
    </w:p>
    <w:p w14:paraId="6AEC817C" w14:textId="77777777" w:rsidR="008A3E9B" w:rsidRPr="00AA489E" w:rsidRDefault="008A3E9B" w:rsidP="008A3E9B">
      <w:pPr>
        <w:rPr>
          <w:rFonts w:ascii="Myriad Pro" w:eastAsia="Times New Roman" w:hAnsi="Myriad Pro"/>
        </w:rPr>
      </w:pPr>
    </w:p>
    <w:p w14:paraId="0E3066CA" w14:textId="7E68BB17" w:rsidR="008A3E9B" w:rsidRPr="00AA489E" w:rsidRDefault="008A3E9B" w:rsidP="008A3E9B">
      <w:pPr>
        <w:rPr>
          <w:rFonts w:ascii="Myriad Pro" w:eastAsia="Times New Roman" w:hAnsi="Myriad Pro"/>
        </w:rPr>
      </w:pPr>
      <w:r w:rsidRPr="00AA489E">
        <w:rPr>
          <w:rFonts w:ascii="Myriad Pro" w:eastAsia="Times New Roman" w:hAnsi="Myriad Pro"/>
        </w:rPr>
        <w:t>Forsvars</w:t>
      </w:r>
      <w:r w:rsidR="009C0878" w:rsidRPr="00AA489E">
        <w:rPr>
          <w:rFonts w:ascii="Myriad Pro" w:eastAsia="Times New Roman" w:hAnsi="Myriad Pro"/>
        </w:rPr>
        <w:t xml:space="preserve">materiell </w:t>
      </w:r>
      <w:r w:rsidRPr="00AA489E">
        <w:rPr>
          <w:rFonts w:ascii="Myriad Pro" w:eastAsia="Times New Roman" w:hAnsi="Myriad Pro"/>
        </w:rPr>
        <w:t xml:space="preserve">på den ene side </w:t>
      </w:r>
    </w:p>
    <w:p w14:paraId="71E406B5" w14:textId="77777777" w:rsidR="008A3E9B" w:rsidRPr="00AA489E" w:rsidRDefault="008A3E9B" w:rsidP="008A3E9B">
      <w:pPr>
        <w:rPr>
          <w:rFonts w:ascii="Myriad Pro" w:eastAsia="Times New Roman" w:hAnsi="Myriad Pro"/>
        </w:rPr>
      </w:pPr>
    </w:p>
    <w:p w14:paraId="53E237DA" w14:textId="77777777" w:rsidR="008A3E9B" w:rsidRPr="00AA489E" w:rsidRDefault="008A3E9B" w:rsidP="008A3E9B">
      <w:pPr>
        <w:rPr>
          <w:rFonts w:ascii="Myriad Pro" w:eastAsia="Times New Roman" w:hAnsi="Myriad Pro"/>
        </w:rPr>
      </w:pPr>
      <w:r w:rsidRPr="00AA489E">
        <w:rPr>
          <w:rFonts w:ascii="Myriad Pro" w:eastAsia="Times New Roman" w:hAnsi="Myriad Pro"/>
        </w:rPr>
        <w:t>og</w:t>
      </w:r>
    </w:p>
    <w:p w14:paraId="288587D4" w14:textId="77777777" w:rsidR="008A3E9B" w:rsidRPr="00AA489E" w:rsidRDefault="008A3E9B" w:rsidP="008A3E9B">
      <w:pPr>
        <w:rPr>
          <w:rFonts w:ascii="Myriad Pro" w:eastAsia="Times New Roman" w:hAnsi="Myriad Pro"/>
        </w:rPr>
      </w:pPr>
    </w:p>
    <w:p w14:paraId="25B89D7E" w14:textId="5936815E" w:rsidR="008A3E9B" w:rsidRPr="00AA489E" w:rsidRDefault="008A3E9B" w:rsidP="008A3E9B">
      <w:pPr>
        <w:rPr>
          <w:rFonts w:ascii="Myriad Pro" w:eastAsia="Times New Roman" w:hAnsi="Myriad Pro"/>
        </w:rPr>
      </w:pPr>
      <w:r w:rsidRPr="00AA489E">
        <w:rPr>
          <w:rFonts w:ascii="Myriad Pro" w:eastAsia="Times New Roman" w:hAnsi="Myriad Pro"/>
          <w:b/>
        </w:rPr>
        <w:t>&lt;navn på leverandøren&gt;</w:t>
      </w:r>
      <w:r w:rsidRPr="00AA489E">
        <w:rPr>
          <w:rFonts w:ascii="Myriad Pro" w:eastAsia="Times New Roman" w:hAnsi="Myriad Pro"/>
        </w:rPr>
        <w:t xml:space="preserve"> (“Leverandøren”) på den annen side.</w:t>
      </w:r>
    </w:p>
    <w:p w14:paraId="1B0DE677" w14:textId="77777777" w:rsidR="008F4B53" w:rsidRPr="00AA489E" w:rsidRDefault="008F4B53" w:rsidP="008A3E9B">
      <w:pPr>
        <w:rPr>
          <w:rFonts w:ascii="Myriad Pro" w:eastAsia="Times New Roman" w:hAnsi="Myriad Pro"/>
        </w:rPr>
      </w:pPr>
    </w:p>
    <w:p w14:paraId="367EBD92" w14:textId="01379028" w:rsidR="008A3E9B" w:rsidRPr="00AA489E" w:rsidRDefault="008A3E9B" w:rsidP="009C0878">
      <w:pPr>
        <w:pStyle w:val="Overskrift1"/>
        <w:ind w:left="431" w:hanging="431"/>
        <w:rPr>
          <w:rFonts w:ascii="Myriad Pro" w:hAnsi="Myriad Pro"/>
        </w:rPr>
      </w:pPr>
      <w:bookmarkStart w:id="2" w:name="_Toc536117834"/>
      <w:bookmarkStart w:id="3" w:name="_Toc34385357"/>
      <w:r w:rsidRPr="00AA489E">
        <w:rPr>
          <w:rFonts w:ascii="Myriad Pro" w:hAnsi="Myriad Pro"/>
        </w:rPr>
        <w:t>Brukere av Rammeavtalen</w:t>
      </w:r>
      <w:bookmarkEnd w:id="2"/>
      <w:bookmarkEnd w:id="3"/>
    </w:p>
    <w:p w14:paraId="49FEE930" w14:textId="6D481ADF" w:rsidR="008A3E9B" w:rsidRPr="00AA489E" w:rsidRDefault="009C0878" w:rsidP="008A3E9B">
      <w:pPr>
        <w:rPr>
          <w:rFonts w:ascii="Myriad Pro" w:hAnsi="Myriad Pro"/>
        </w:rPr>
      </w:pPr>
      <w:r w:rsidRPr="00AA489E">
        <w:rPr>
          <w:rFonts w:ascii="Myriad Pro" w:hAnsi="Myriad Pro"/>
        </w:rPr>
        <w:t xml:space="preserve">Forsvarsmateriell </w:t>
      </w:r>
      <w:r w:rsidR="008A3E9B" w:rsidRPr="00AA489E">
        <w:rPr>
          <w:rFonts w:ascii="Myriad Pro" w:hAnsi="Myriad Pro"/>
        </w:rPr>
        <w:t>inngår Rammeavtalen på vegne av Forsvarsdepartementet (FD) med de til enhver tid underliggende etater. Forsvarsdepartementets underliggende etater er p.t:</w:t>
      </w:r>
    </w:p>
    <w:p w14:paraId="5344B525" w14:textId="77777777" w:rsidR="008A3E9B" w:rsidRPr="00AA489E" w:rsidRDefault="008A3E9B" w:rsidP="008A3E9B">
      <w:pPr>
        <w:ind w:left="567"/>
        <w:rPr>
          <w:rFonts w:ascii="Myriad Pro" w:hAnsi="Myriad Pro"/>
        </w:rPr>
      </w:pPr>
    </w:p>
    <w:p w14:paraId="0DE63D10" w14:textId="77777777" w:rsidR="008A3E9B" w:rsidRPr="00AA489E" w:rsidRDefault="008A3E9B" w:rsidP="008A3E9B">
      <w:pPr>
        <w:ind w:left="567"/>
        <w:rPr>
          <w:rFonts w:ascii="Myriad Pro" w:hAnsi="Myriad Pro"/>
        </w:rPr>
      </w:pPr>
      <w:r w:rsidRPr="00AA489E">
        <w:rPr>
          <w:rFonts w:ascii="Myriad Pro" w:hAnsi="Myriad Pro"/>
        </w:rPr>
        <w:t xml:space="preserve">- Forsvaret </w:t>
      </w:r>
    </w:p>
    <w:p w14:paraId="54C14283" w14:textId="77777777" w:rsidR="008A3E9B" w:rsidRPr="00AA489E" w:rsidRDefault="008A3E9B" w:rsidP="008A3E9B">
      <w:pPr>
        <w:ind w:left="567"/>
        <w:rPr>
          <w:rFonts w:ascii="Myriad Pro" w:hAnsi="Myriad Pro"/>
        </w:rPr>
      </w:pPr>
      <w:r w:rsidRPr="00AA489E">
        <w:rPr>
          <w:rFonts w:ascii="Myriad Pro" w:hAnsi="Myriad Pro"/>
        </w:rPr>
        <w:t>- Forsvarsmateriell (FMA)</w:t>
      </w:r>
    </w:p>
    <w:p w14:paraId="418B78A6" w14:textId="38F4DDA5" w:rsidR="008A3E9B" w:rsidRPr="00AA489E" w:rsidRDefault="008A3E9B" w:rsidP="00B61E0A">
      <w:pPr>
        <w:ind w:left="567"/>
        <w:rPr>
          <w:rFonts w:ascii="Myriad Pro" w:hAnsi="Myriad Pro"/>
        </w:rPr>
      </w:pPr>
      <w:r w:rsidRPr="00AA489E">
        <w:rPr>
          <w:rFonts w:ascii="Myriad Pro" w:hAnsi="Myriad Pro"/>
        </w:rPr>
        <w:t>- Forsvarets Forsknings Institutt (FFI)</w:t>
      </w:r>
    </w:p>
    <w:p w14:paraId="1EA047A8" w14:textId="77777777" w:rsidR="008A3E9B" w:rsidRPr="00AA489E" w:rsidRDefault="008A3E9B" w:rsidP="008A3E9B">
      <w:pPr>
        <w:ind w:left="567"/>
        <w:rPr>
          <w:rFonts w:ascii="Myriad Pro" w:hAnsi="Myriad Pro"/>
        </w:rPr>
      </w:pPr>
      <w:r w:rsidRPr="00AA489E">
        <w:rPr>
          <w:rFonts w:ascii="Myriad Pro" w:hAnsi="Myriad Pro"/>
        </w:rPr>
        <w:t>- Forsvarsbygg (FB)</w:t>
      </w:r>
    </w:p>
    <w:p w14:paraId="05E9B939" w14:textId="77777777" w:rsidR="008A3E9B" w:rsidRPr="00AA489E" w:rsidRDefault="008A3E9B" w:rsidP="008A3E9B">
      <w:pPr>
        <w:rPr>
          <w:rFonts w:ascii="Myriad Pro" w:hAnsi="Myriad Pro"/>
        </w:rPr>
      </w:pPr>
    </w:p>
    <w:p w14:paraId="7273743B" w14:textId="77C5830B" w:rsidR="008A3E9B" w:rsidRPr="00AA489E" w:rsidRDefault="009C0878" w:rsidP="008A3E9B">
      <w:pPr>
        <w:rPr>
          <w:rFonts w:ascii="Myriad Pro" w:eastAsia="Times New Roman" w:hAnsi="Myriad Pro"/>
        </w:rPr>
      </w:pPr>
      <w:r w:rsidRPr="00AA489E">
        <w:rPr>
          <w:rFonts w:ascii="Myriad Pro" w:eastAsia="Times New Roman" w:hAnsi="Myriad Pro"/>
        </w:rPr>
        <w:t>Forsvarsmateriell</w:t>
      </w:r>
      <w:r w:rsidR="008A3E9B" w:rsidRPr="00AA489E">
        <w:rPr>
          <w:rFonts w:ascii="Myriad Pro" w:eastAsia="Times New Roman" w:hAnsi="Myriad Pro"/>
        </w:rPr>
        <w:t xml:space="preserve"> </w:t>
      </w:r>
      <w:r w:rsidR="009D39E4">
        <w:rPr>
          <w:rFonts w:ascii="Myriad Pro" w:eastAsia="Times New Roman" w:hAnsi="Myriad Pro"/>
        </w:rPr>
        <w:t xml:space="preserve">er alene bruker av Rammeavtalen. </w:t>
      </w:r>
      <w:r w:rsidR="009D39E4" w:rsidRPr="00AA489E">
        <w:rPr>
          <w:rFonts w:ascii="Myriad Pro" w:hAnsi="Myriad Pro"/>
        </w:rPr>
        <w:t>Forsvarsmateriell</w:t>
      </w:r>
      <w:r w:rsidR="009D39E4" w:rsidRPr="00AA489E">
        <w:rPr>
          <w:rFonts w:ascii="Myriad Pro" w:eastAsia="Times New Roman" w:hAnsi="Myriad Pro"/>
        </w:rPr>
        <w:t xml:space="preserve"> </w:t>
      </w:r>
      <w:r w:rsidR="008A3E9B" w:rsidRPr="00AA489E">
        <w:rPr>
          <w:rFonts w:ascii="Myriad Pro" w:eastAsia="Times New Roman" w:hAnsi="Myriad Pro"/>
        </w:rPr>
        <w:t>omtales</w:t>
      </w:r>
      <w:r w:rsidR="009D39E4">
        <w:rPr>
          <w:rFonts w:ascii="Myriad Pro" w:eastAsia="Times New Roman" w:hAnsi="Myriad Pro"/>
        </w:rPr>
        <w:t xml:space="preserve"> </w:t>
      </w:r>
      <w:r w:rsidR="008A3E9B" w:rsidRPr="00AA489E">
        <w:rPr>
          <w:rFonts w:ascii="Myriad Pro" w:eastAsia="Times New Roman" w:hAnsi="Myriad Pro"/>
        </w:rPr>
        <w:t>som ”Oppdragsgiver”.</w:t>
      </w:r>
    </w:p>
    <w:p w14:paraId="523EE1EF" w14:textId="77777777" w:rsidR="008A3E9B" w:rsidRPr="00AA489E" w:rsidRDefault="008A3E9B" w:rsidP="008A3E9B">
      <w:pPr>
        <w:rPr>
          <w:rFonts w:ascii="Myriad Pro" w:eastAsiaTheme="majorEastAsia" w:hAnsi="Myriad Pro"/>
        </w:rPr>
      </w:pPr>
    </w:p>
    <w:p w14:paraId="516E7A3F" w14:textId="6E5CD68D" w:rsidR="008A3E9B" w:rsidRPr="00AA489E" w:rsidRDefault="008A3E9B" w:rsidP="008A3E9B">
      <w:pPr>
        <w:rPr>
          <w:rFonts w:ascii="Myriad Pro" w:hAnsi="Myriad Pro"/>
        </w:rPr>
      </w:pPr>
      <w:r w:rsidRPr="00AA489E">
        <w:rPr>
          <w:rFonts w:ascii="Myriad Pro" w:eastAsia="Times New Roman" w:hAnsi="Myriad Pro"/>
        </w:rPr>
        <w:t xml:space="preserve">Oppdragsgiver og Leverandøren kalles i fellesskap </w:t>
      </w:r>
      <w:r w:rsidR="008F4B53" w:rsidRPr="00AA489E">
        <w:rPr>
          <w:rFonts w:ascii="Myriad Pro" w:eastAsia="Times New Roman" w:hAnsi="Myriad Pro"/>
        </w:rPr>
        <w:t xml:space="preserve">for </w:t>
      </w:r>
      <w:r w:rsidRPr="00AA489E">
        <w:rPr>
          <w:rFonts w:ascii="Myriad Pro" w:eastAsia="Times New Roman" w:hAnsi="Myriad Pro"/>
        </w:rPr>
        <w:t>”Partene” og enkeltvis ”Parten”.</w:t>
      </w:r>
    </w:p>
    <w:p w14:paraId="1654965C" w14:textId="77777777" w:rsidR="008A3E9B" w:rsidRPr="00AA489E" w:rsidRDefault="008A3E9B" w:rsidP="008A3E9B">
      <w:pPr>
        <w:rPr>
          <w:rFonts w:ascii="Myriad Pro" w:hAnsi="Myriad Pro"/>
          <w:b/>
          <w:highlight w:val="yellow"/>
        </w:rPr>
      </w:pPr>
    </w:p>
    <w:p w14:paraId="5953BE6D" w14:textId="77777777" w:rsidR="008A3E9B" w:rsidRPr="00AA489E" w:rsidRDefault="008A3E9B" w:rsidP="008A3E9B">
      <w:pPr>
        <w:pStyle w:val="Overskrift2"/>
        <w:rPr>
          <w:rFonts w:ascii="Myriad Pro" w:hAnsi="Myriad Pro"/>
        </w:rPr>
      </w:pPr>
      <w:bookmarkStart w:id="4" w:name="_Toc536117835"/>
      <w:bookmarkStart w:id="5" w:name="_Toc34385358"/>
      <w:r w:rsidRPr="00AA489E">
        <w:rPr>
          <w:rFonts w:ascii="Myriad Pro" w:hAnsi="Myriad Pro"/>
        </w:rPr>
        <w:t>Oversikt over dokumentene</w:t>
      </w:r>
      <w:bookmarkEnd w:id="4"/>
      <w:bookmarkEnd w:id="5"/>
    </w:p>
    <w:p w14:paraId="7CBD41DF" w14:textId="77777777" w:rsidR="008A3E9B" w:rsidRPr="00AA489E" w:rsidRDefault="008A3E9B" w:rsidP="008A3E9B">
      <w:pPr>
        <w:rPr>
          <w:rFonts w:ascii="Myriad Pro" w:eastAsia="Times New Roman" w:hAnsi="Myriad Pro"/>
        </w:rPr>
      </w:pPr>
      <w:r w:rsidRPr="00AA489E">
        <w:rPr>
          <w:rFonts w:ascii="Myriad Pro" w:eastAsia="Times New Roman" w:hAnsi="Myriad Pro"/>
          <w:spacing w:val="1"/>
        </w:rPr>
        <w:t xml:space="preserve">Rammeavtalen </w:t>
      </w:r>
      <w:r w:rsidRPr="00AA489E">
        <w:rPr>
          <w:rFonts w:ascii="Myriad Pro" w:eastAsia="Times New Roman" w:hAnsi="Myriad Pro"/>
          <w:spacing w:val="-2"/>
        </w:rPr>
        <w:t>b</w:t>
      </w:r>
      <w:r w:rsidRPr="00AA489E">
        <w:rPr>
          <w:rFonts w:ascii="Myriad Pro" w:eastAsia="Times New Roman" w:hAnsi="Myriad Pro"/>
        </w:rPr>
        <w:t>e</w:t>
      </w:r>
      <w:r w:rsidRPr="00AA489E">
        <w:rPr>
          <w:rFonts w:ascii="Myriad Pro" w:eastAsia="Times New Roman" w:hAnsi="Myriad Pro"/>
          <w:spacing w:val="1"/>
        </w:rPr>
        <w:t>s</w:t>
      </w:r>
      <w:r w:rsidRPr="00AA489E">
        <w:rPr>
          <w:rFonts w:ascii="Myriad Pro" w:eastAsia="Times New Roman" w:hAnsi="Myriad Pro"/>
          <w:spacing w:val="-1"/>
        </w:rPr>
        <w:t>t</w:t>
      </w:r>
      <w:r w:rsidRPr="00AA489E">
        <w:rPr>
          <w:rFonts w:ascii="Myriad Pro" w:eastAsia="Times New Roman" w:hAnsi="Myriad Pro"/>
        </w:rPr>
        <w:t>år</w:t>
      </w:r>
      <w:r w:rsidRPr="00AA489E">
        <w:rPr>
          <w:rFonts w:ascii="Myriad Pro" w:eastAsia="Times New Roman" w:hAnsi="Myriad Pro"/>
          <w:spacing w:val="-1"/>
        </w:rPr>
        <w:t xml:space="preserve"> </w:t>
      </w:r>
      <w:r w:rsidRPr="00AA489E">
        <w:rPr>
          <w:rFonts w:ascii="Myriad Pro" w:eastAsia="Times New Roman" w:hAnsi="Myriad Pro"/>
        </w:rPr>
        <w:t>av</w:t>
      </w:r>
      <w:r w:rsidRPr="00AA489E">
        <w:rPr>
          <w:rFonts w:ascii="Myriad Pro" w:eastAsia="Times New Roman" w:hAnsi="Myriad Pro"/>
          <w:spacing w:val="-2"/>
        </w:rPr>
        <w:t xml:space="preserve"> </w:t>
      </w:r>
      <w:r w:rsidRPr="00AA489E">
        <w:rPr>
          <w:rFonts w:ascii="Myriad Pro" w:eastAsia="Times New Roman" w:hAnsi="Myriad Pro"/>
          <w:spacing w:val="1"/>
        </w:rPr>
        <w:t>f</w:t>
      </w:r>
      <w:r w:rsidRPr="00AA489E">
        <w:rPr>
          <w:rFonts w:ascii="Myriad Pro" w:eastAsia="Times New Roman" w:hAnsi="Myriad Pro"/>
        </w:rPr>
        <w:t>ø</w:t>
      </w:r>
      <w:r w:rsidRPr="00AA489E">
        <w:rPr>
          <w:rFonts w:ascii="Myriad Pro" w:eastAsia="Times New Roman" w:hAnsi="Myriad Pro"/>
          <w:spacing w:val="1"/>
        </w:rPr>
        <w:t>l</w:t>
      </w:r>
      <w:r w:rsidRPr="00AA489E">
        <w:rPr>
          <w:rFonts w:ascii="Myriad Pro" w:eastAsia="Times New Roman" w:hAnsi="Myriad Pro"/>
          <w:spacing w:val="-2"/>
        </w:rPr>
        <w:t>g</w:t>
      </w:r>
      <w:r w:rsidRPr="00AA489E">
        <w:rPr>
          <w:rFonts w:ascii="Myriad Pro" w:eastAsia="Times New Roman" w:hAnsi="Myriad Pro"/>
        </w:rPr>
        <w:t>ende</w:t>
      </w:r>
      <w:r w:rsidRPr="00AA489E">
        <w:rPr>
          <w:rFonts w:ascii="Myriad Pro" w:eastAsia="Times New Roman" w:hAnsi="Myriad Pro"/>
          <w:spacing w:val="1"/>
        </w:rPr>
        <w:t xml:space="preserve"> </w:t>
      </w:r>
      <w:r w:rsidRPr="00AA489E">
        <w:rPr>
          <w:rFonts w:ascii="Myriad Pro" w:eastAsia="Times New Roman" w:hAnsi="Myriad Pro"/>
        </w:rPr>
        <w:t>do</w:t>
      </w:r>
      <w:r w:rsidRPr="00AA489E">
        <w:rPr>
          <w:rFonts w:ascii="Myriad Pro" w:eastAsia="Times New Roman" w:hAnsi="Myriad Pro"/>
          <w:spacing w:val="-2"/>
        </w:rPr>
        <w:t>k</w:t>
      </w:r>
      <w:r w:rsidRPr="00AA489E">
        <w:rPr>
          <w:rFonts w:ascii="Myriad Pro" w:eastAsia="Times New Roman" w:hAnsi="Myriad Pro"/>
        </w:rPr>
        <w:t>u</w:t>
      </w:r>
      <w:r w:rsidRPr="00AA489E">
        <w:rPr>
          <w:rFonts w:ascii="Myriad Pro" w:eastAsia="Times New Roman" w:hAnsi="Myriad Pro"/>
          <w:spacing w:val="-4"/>
        </w:rPr>
        <w:t>m</w:t>
      </w:r>
      <w:r w:rsidRPr="00AA489E">
        <w:rPr>
          <w:rFonts w:ascii="Myriad Pro" w:eastAsia="Times New Roman" w:hAnsi="Myriad Pro"/>
        </w:rPr>
        <w:t>en</w:t>
      </w:r>
      <w:r w:rsidRPr="00AA489E">
        <w:rPr>
          <w:rFonts w:ascii="Myriad Pro" w:eastAsia="Times New Roman" w:hAnsi="Myriad Pro"/>
          <w:spacing w:val="4"/>
        </w:rPr>
        <w:t>t</w:t>
      </w:r>
      <w:r w:rsidRPr="00AA489E">
        <w:rPr>
          <w:rFonts w:ascii="Myriad Pro" w:eastAsia="Times New Roman" w:hAnsi="Myriad Pro"/>
        </w:rPr>
        <w:t>e</w:t>
      </w:r>
      <w:r w:rsidRPr="00AA489E">
        <w:rPr>
          <w:rFonts w:ascii="Myriad Pro" w:eastAsia="Times New Roman" w:hAnsi="Myriad Pro"/>
          <w:spacing w:val="-1"/>
        </w:rPr>
        <w:t>r</w:t>
      </w:r>
      <w:r w:rsidRPr="00AA489E">
        <w:rPr>
          <w:rFonts w:ascii="Myriad Pro" w:eastAsia="Times New Roman" w:hAnsi="Myriad Pro"/>
        </w:rPr>
        <w:t>:</w:t>
      </w:r>
    </w:p>
    <w:p w14:paraId="039505E5" w14:textId="5FE7DDE4" w:rsidR="008A3E9B" w:rsidRPr="00AA489E" w:rsidRDefault="008A3E9B" w:rsidP="00851955">
      <w:pPr>
        <w:pStyle w:val="Listeavsnitt"/>
        <w:numPr>
          <w:ilvl w:val="0"/>
          <w:numId w:val="3"/>
        </w:numPr>
        <w:rPr>
          <w:rFonts w:ascii="Myriad Pro" w:eastAsia="Times New Roman" w:hAnsi="Myriad Pro"/>
        </w:rPr>
      </w:pPr>
      <w:r w:rsidRPr="00AA489E">
        <w:rPr>
          <w:rFonts w:ascii="Myriad Pro" w:eastAsia="Times New Roman" w:hAnsi="Myriad Pro"/>
        </w:rPr>
        <w:t xml:space="preserve">Blankett </w:t>
      </w:r>
      <w:r w:rsidR="00BC3859" w:rsidRPr="00AA489E">
        <w:rPr>
          <w:rFonts w:ascii="Myriad Pro" w:eastAsia="Times New Roman" w:hAnsi="Myriad Pro"/>
        </w:rPr>
        <w:t>/ Signaturforside</w:t>
      </w:r>
    </w:p>
    <w:p w14:paraId="070FDBAA" w14:textId="6C07BED4" w:rsidR="008A3E9B" w:rsidRPr="00AA489E" w:rsidRDefault="008A3E9B" w:rsidP="00851955">
      <w:pPr>
        <w:pStyle w:val="Listeavsnitt"/>
        <w:numPr>
          <w:ilvl w:val="0"/>
          <w:numId w:val="3"/>
        </w:numPr>
        <w:rPr>
          <w:rFonts w:ascii="Myriad Pro" w:eastAsia="Times New Roman" w:hAnsi="Myriad Pro"/>
        </w:rPr>
      </w:pPr>
      <w:r w:rsidRPr="00AA489E">
        <w:rPr>
          <w:rFonts w:ascii="Myriad Pro" w:eastAsia="Times New Roman" w:hAnsi="Myriad Pro"/>
          <w:spacing w:val="1"/>
        </w:rPr>
        <w:t>Generelle k</w:t>
      </w:r>
      <w:r w:rsidRPr="00AA489E">
        <w:rPr>
          <w:rFonts w:ascii="Myriad Pro" w:eastAsia="Times New Roman" w:hAnsi="Myriad Pro"/>
        </w:rPr>
        <w:t>o</w:t>
      </w:r>
      <w:r w:rsidRPr="00AA489E">
        <w:rPr>
          <w:rFonts w:ascii="Myriad Pro" w:eastAsia="Times New Roman" w:hAnsi="Myriad Pro"/>
          <w:spacing w:val="-2"/>
        </w:rPr>
        <w:t>n</w:t>
      </w:r>
      <w:r w:rsidRPr="00AA489E">
        <w:rPr>
          <w:rFonts w:ascii="Myriad Pro" w:eastAsia="Times New Roman" w:hAnsi="Myriad Pro"/>
          <w:spacing w:val="1"/>
        </w:rPr>
        <w:t>tr</w:t>
      </w:r>
      <w:r w:rsidRPr="00AA489E">
        <w:rPr>
          <w:rFonts w:ascii="Myriad Pro" w:eastAsia="Times New Roman" w:hAnsi="Myriad Pro"/>
        </w:rPr>
        <w:t>a</w:t>
      </w:r>
      <w:r w:rsidRPr="00AA489E">
        <w:rPr>
          <w:rFonts w:ascii="Myriad Pro" w:eastAsia="Times New Roman" w:hAnsi="Myriad Pro"/>
          <w:spacing w:val="-2"/>
        </w:rPr>
        <w:t>k</w:t>
      </w:r>
      <w:r w:rsidRPr="00AA489E">
        <w:rPr>
          <w:rFonts w:ascii="Myriad Pro" w:eastAsia="Times New Roman" w:hAnsi="Myriad Pro"/>
          <w:spacing w:val="1"/>
        </w:rPr>
        <w:t>t</w:t>
      </w:r>
      <w:r w:rsidR="009C0878" w:rsidRPr="00AA489E">
        <w:rPr>
          <w:rFonts w:ascii="Myriad Pro" w:eastAsia="Times New Roman" w:hAnsi="Myriad Pro"/>
          <w:spacing w:val="1"/>
        </w:rPr>
        <w:t>s</w:t>
      </w:r>
      <w:r w:rsidRPr="00AA489E">
        <w:rPr>
          <w:rFonts w:ascii="Myriad Pro" w:eastAsia="Times New Roman" w:hAnsi="Myriad Pro"/>
        </w:rPr>
        <w:t>be</w:t>
      </w:r>
      <w:r w:rsidRPr="00AA489E">
        <w:rPr>
          <w:rFonts w:ascii="Myriad Pro" w:eastAsia="Times New Roman" w:hAnsi="Myriad Pro"/>
          <w:spacing w:val="-2"/>
        </w:rPr>
        <w:t>s</w:t>
      </w:r>
      <w:r w:rsidRPr="00AA489E">
        <w:rPr>
          <w:rFonts w:ascii="Myriad Pro" w:eastAsia="Times New Roman" w:hAnsi="Myriad Pro"/>
          <w:spacing w:val="1"/>
        </w:rPr>
        <w:t>t</w:t>
      </w:r>
      <w:r w:rsidRPr="00AA489E">
        <w:rPr>
          <w:rFonts w:ascii="Myriad Pro" w:eastAsia="Times New Roman" w:hAnsi="Myriad Pro"/>
        </w:rPr>
        <w:t>e</w:t>
      </w:r>
      <w:r w:rsidRPr="00AA489E">
        <w:rPr>
          <w:rFonts w:ascii="Myriad Pro" w:eastAsia="Times New Roman" w:hAnsi="Myriad Pro"/>
          <w:spacing w:val="-1"/>
        </w:rPr>
        <w:t>m</w:t>
      </w:r>
      <w:r w:rsidRPr="00AA489E">
        <w:rPr>
          <w:rFonts w:ascii="Myriad Pro" w:eastAsia="Times New Roman" w:hAnsi="Myriad Pro"/>
          <w:spacing w:val="-4"/>
        </w:rPr>
        <w:t>m</w:t>
      </w:r>
      <w:r w:rsidRPr="00AA489E">
        <w:rPr>
          <w:rFonts w:ascii="Myriad Pro" w:eastAsia="Times New Roman" w:hAnsi="Myriad Pro"/>
        </w:rPr>
        <w:t>e</w:t>
      </w:r>
      <w:r w:rsidRPr="00AA489E">
        <w:rPr>
          <w:rFonts w:ascii="Myriad Pro" w:eastAsia="Times New Roman" w:hAnsi="Myriad Pro"/>
          <w:spacing w:val="1"/>
        </w:rPr>
        <w:t>l</w:t>
      </w:r>
      <w:r w:rsidRPr="00AA489E">
        <w:rPr>
          <w:rFonts w:ascii="Myriad Pro" w:eastAsia="Times New Roman" w:hAnsi="Myriad Pro"/>
        </w:rPr>
        <w:t>s</w:t>
      </w:r>
      <w:r w:rsidRPr="00AA489E">
        <w:rPr>
          <w:rFonts w:ascii="Myriad Pro" w:eastAsia="Times New Roman" w:hAnsi="Myriad Pro"/>
          <w:spacing w:val="1"/>
        </w:rPr>
        <w:t>e</w:t>
      </w:r>
      <w:r w:rsidRPr="00AA489E">
        <w:rPr>
          <w:rFonts w:ascii="Myriad Pro" w:eastAsia="Times New Roman" w:hAnsi="Myriad Pro"/>
        </w:rPr>
        <w:t>r</w:t>
      </w:r>
      <w:r w:rsidRPr="00AA489E">
        <w:rPr>
          <w:rFonts w:ascii="Myriad Pro" w:eastAsia="Times New Roman" w:hAnsi="Myriad Pro"/>
          <w:spacing w:val="-1"/>
        </w:rPr>
        <w:t xml:space="preserve"> </w:t>
      </w:r>
      <w:r w:rsidRPr="00AA489E">
        <w:rPr>
          <w:rFonts w:ascii="Myriad Pro" w:eastAsia="Times New Roman" w:hAnsi="Myriad Pro"/>
          <w:spacing w:val="1"/>
        </w:rPr>
        <w:t>(</w:t>
      </w:r>
      <w:r w:rsidRPr="00AA489E">
        <w:rPr>
          <w:rFonts w:ascii="Myriad Pro" w:eastAsia="Times New Roman" w:hAnsi="Myriad Pro"/>
        </w:rPr>
        <w:t>d</w:t>
      </w:r>
      <w:r w:rsidRPr="00AA489E">
        <w:rPr>
          <w:rFonts w:ascii="Myriad Pro" w:eastAsia="Times New Roman" w:hAnsi="Myriad Pro"/>
          <w:spacing w:val="-2"/>
        </w:rPr>
        <w:t>e</w:t>
      </w:r>
      <w:r w:rsidRPr="00AA489E">
        <w:rPr>
          <w:rFonts w:ascii="Myriad Pro" w:eastAsia="Times New Roman" w:hAnsi="Myriad Pro"/>
          <w:spacing w:val="1"/>
        </w:rPr>
        <w:t>tt</w:t>
      </w:r>
      <w:r w:rsidRPr="00AA489E">
        <w:rPr>
          <w:rFonts w:ascii="Myriad Pro" w:eastAsia="Times New Roman" w:hAnsi="Myriad Pro"/>
        </w:rPr>
        <w:t>e</w:t>
      </w:r>
      <w:r w:rsidRPr="00AA489E">
        <w:rPr>
          <w:rFonts w:ascii="Myriad Pro" w:eastAsia="Times New Roman" w:hAnsi="Myriad Pro"/>
          <w:spacing w:val="-2"/>
        </w:rPr>
        <w:t xml:space="preserve"> </w:t>
      </w:r>
      <w:r w:rsidRPr="00AA489E">
        <w:rPr>
          <w:rFonts w:ascii="Myriad Pro" w:eastAsia="Times New Roman" w:hAnsi="Myriad Pro"/>
        </w:rPr>
        <w:t>do</w:t>
      </w:r>
      <w:r w:rsidRPr="00AA489E">
        <w:rPr>
          <w:rFonts w:ascii="Myriad Pro" w:eastAsia="Times New Roman" w:hAnsi="Myriad Pro"/>
          <w:spacing w:val="-2"/>
        </w:rPr>
        <w:t>k</w:t>
      </w:r>
      <w:r w:rsidRPr="00AA489E">
        <w:rPr>
          <w:rFonts w:ascii="Myriad Pro" w:eastAsia="Times New Roman" w:hAnsi="Myriad Pro"/>
        </w:rPr>
        <w:t>u</w:t>
      </w:r>
      <w:r w:rsidRPr="00AA489E">
        <w:rPr>
          <w:rFonts w:ascii="Myriad Pro" w:eastAsia="Times New Roman" w:hAnsi="Myriad Pro"/>
          <w:spacing w:val="-4"/>
        </w:rPr>
        <w:t>m</w:t>
      </w:r>
      <w:r w:rsidRPr="00AA489E">
        <w:rPr>
          <w:rFonts w:ascii="Myriad Pro" w:eastAsia="Times New Roman" w:hAnsi="Myriad Pro"/>
        </w:rPr>
        <w:t>en</w:t>
      </w:r>
      <w:r w:rsidRPr="00AA489E">
        <w:rPr>
          <w:rFonts w:ascii="Myriad Pro" w:eastAsia="Times New Roman" w:hAnsi="Myriad Pro"/>
          <w:spacing w:val="1"/>
        </w:rPr>
        <w:t>t</w:t>
      </w:r>
      <w:r w:rsidRPr="00AA489E">
        <w:rPr>
          <w:rFonts w:ascii="Myriad Pro" w:eastAsia="Times New Roman" w:hAnsi="Myriad Pro"/>
        </w:rPr>
        <w:t>)</w:t>
      </w:r>
    </w:p>
    <w:p w14:paraId="066AC873" w14:textId="657BFF6B" w:rsidR="008A3E9B" w:rsidRPr="00AA489E" w:rsidRDefault="008A3E9B" w:rsidP="00851955">
      <w:pPr>
        <w:pStyle w:val="Listeavsnitt"/>
        <w:numPr>
          <w:ilvl w:val="0"/>
          <w:numId w:val="3"/>
        </w:numPr>
        <w:rPr>
          <w:rFonts w:ascii="Myriad Pro" w:eastAsia="Times New Roman" w:hAnsi="Myriad Pro"/>
        </w:rPr>
      </w:pPr>
      <w:r w:rsidRPr="00AA489E">
        <w:rPr>
          <w:rFonts w:ascii="Myriad Pro" w:eastAsia="Times New Roman" w:hAnsi="Myriad Pro"/>
          <w:spacing w:val="1"/>
        </w:rPr>
        <w:t>V</w:t>
      </w:r>
      <w:r w:rsidRPr="00AA489E">
        <w:rPr>
          <w:rFonts w:ascii="Myriad Pro" w:eastAsia="Times New Roman" w:hAnsi="Myriad Pro"/>
        </w:rPr>
        <w:t>e</w:t>
      </w:r>
      <w:r w:rsidRPr="00AA489E">
        <w:rPr>
          <w:rFonts w:ascii="Myriad Pro" w:eastAsia="Times New Roman" w:hAnsi="Myriad Pro"/>
          <w:spacing w:val="-2"/>
        </w:rPr>
        <w:t>d</w:t>
      </w:r>
      <w:r w:rsidRPr="00AA489E">
        <w:rPr>
          <w:rFonts w:ascii="Myriad Pro" w:eastAsia="Times New Roman" w:hAnsi="Myriad Pro"/>
          <w:spacing w:val="1"/>
        </w:rPr>
        <w:t>l</w:t>
      </w:r>
      <w:r w:rsidRPr="00AA489E">
        <w:rPr>
          <w:rFonts w:ascii="Myriad Pro" w:eastAsia="Times New Roman" w:hAnsi="Myriad Pro"/>
        </w:rPr>
        <w:t>e</w:t>
      </w:r>
      <w:r w:rsidRPr="00AA489E">
        <w:rPr>
          <w:rFonts w:ascii="Myriad Pro" w:eastAsia="Times New Roman" w:hAnsi="Myriad Pro"/>
          <w:spacing w:val="-2"/>
        </w:rPr>
        <w:t>g</w:t>
      </w:r>
      <w:r w:rsidRPr="00AA489E">
        <w:rPr>
          <w:rFonts w:ascii="Myriad Pro" w:eastAsia="Times New Roman" w:hAnsi="Myriad Pro"/>
        </w:rPr>
        <w:t>g</w:t>
      </w:r>
      <w:r w:rsidRPr="00AA489E">
        <w:rPr>
          <w:rFonts w:ascii="Myriad Pro" w:eastAsia="Times New Roman" w:hAnsi="Myriad Pro"/>
          <w:spacing w:val="-2"/>
        </w:rPr>
        <w:t xml:space="preserve"> </w:t>
      </w:r>
      <w:r w:rsidRPr="00AA489E">
        <w:rPr>
          <w:rFonts w:ascii="Myriad Pro" w:eastAsia="Times New Roman" w:hAnsi="Myriad Pro"/>
        </w:rPr>
        <w:t>som</w:t>
      </w:r>
      <w:r w:rsidRPr="00AA489E">
        <w:rPr>
          <w:rFonts w:ascii="Myriad Pro" w:eastAsia="Times New Roman" w:hAnsi="Myriad Pro"/>
          <w:spacing w:val="-3"/>
        </w:rPr>
        <w:t xml:space="preserve"> </w:t>
      </w:r>
      <w:r w:rsidRPr="00AA489E">
        <w:rPr>
          <w:rFonts w:ascii="Myriad Pro" w:eastAsia="Times New Roman" w:hAnsi="Myriad Pro"/>
        </w:rPr>
        <w:t>sp</w:t>
      </w:r>
      <w:r w:rsidRPr="00AA489E">
        <w:rPr>
          <w:rFonts w:ascii="Myriad Pro" w:eastAsia="Times New Roman" w:hAnsi="Myriad Pro"/>
          <w:spacing w:val="1"/>
        </w:rPr>
        <w:t>e</w:t>
      </w:r>
      <w:r w:rsidRPr="00AA489E">
        <w:rPr>
          <w:rFonts w:ascii="Myriad Pro" w:eastAsia="Times New Roman" w:hAnsi="Myriad Pro"/>
        </w:rPr>
        <w:t>s</w:t>
      </w:r>
      <w:r w:rsidRPr="00AA489E">
        <w:rPr>
          <w:rFonts w:ascii="Myriad Pro" w:eastAsia="Times New Roman" w:hAnsi="Myriad Pro"/>
          <w:spacing w:val="1"/>
        </w:rPr>
        <w:t>if</w:t>
      </w:r>
      <w:r w:rsidRPr="00AA489E">
        <w:rPr>
          <w:rFonts w:ascii="Myriad Pro" w:eastAsia="Times New Roman" w:hAnsi="Myriad Pro"/>
          <w:spacing w:val="-1"/>
        </w:rPr>
        <w:t>i</w:t>
      </w:r>
      <w:r w:rsidRPr="00AA489E">
        <w:rPr>
          <w:rFonts w:ascii="Myriad Pro" w:eastAsia="Times New Roman" w:hAnsi="Myriad Pro"/>
        </w:rPr>
        <w:t>s</w:t>
      </w:r>
      <w:r w:rsidRPr="00AA489E">
        <w:rPr>
          <w:rFonts w:ascii="Myriad Pro" w:eastAsia="Times New Roman" w:hAnsi="Myriad Pro"/>
          <w:spacing w:val="-2"/>
        </w:rPr>
        <w:t>e</w:t>
      </w:r>
      <w:r w:rsidRPr="00AA489E">
        <w:rPr>
          <w:rFonts w:ascii="Myriad Pro" w:eastAsia="Times New Roman" w:hAnsi="Myriad Pro"/>
          <w:spacing w:val="1"/>
        </w:rPr>
        <w:t>r</w:t>
      </w:r>
      <w:r w:rsidRPr="00AA489E">
        <w:rPr>
          <w:rFonts w:ascii="Myriad Pro" w:eastAsia="Times New Roman" w:hAnsi="Myriad Pro"/>
        </w:rPr>
        <w:t>t</w:t>
      </w:r>
      <w:r w:rsidRPr="00AA489E">
        <w:rPr>
          <w:rFonts w:ascii="Myriad Pro" w:eastAsia="Times New Roman" w:hAnsi="Myriad Pro"/>
          <w:spacing w:val="-1"/>
        </w:rPr>
        <w:t xml:space="preserve"> </w:t>
      </w:r>
      <w:r w:rsidRPr="00AA489E">
        <w:rPr>
          <w:rFonts w:ascii="Myriad Pro" w:eastAsia="Times New Roman" w:hAnsi="Myriad Pro"/>
        </w:rPr>
        <w:t>i</w:t>
      </w:r>
      <w:r w:rsidRPr="00AA489E">
        <w:rPr>
          <w:rFonts w:ascii="Myriad Pro" w:eastAsia="Times New Roman" w:hAnsi="Myriad Pro"/>
          <w:spacing w:val="1"/>
        </w:rPr>
        <w:t xml:space="preserve"> </w:t>
      </w:r>
      <w:r w:rsidRPr="00AA489E">
        <w:rPr>
          <w:rFonts w:ascii="Myriad Pro" w:eastAsia="Times New Roman" w:hAnsi="Myriad Pro"/>
        </w:rPr>
        <w:t xml:space="preserve">punkt </w:t>
      </w:r>
      <w:r w:rsidRPr="00AA489E">
        <w:rPr>
          <w:rFonts w:ascii="Myriad Pro" w:eastAsia="Times New Roman" w:hAnsi="Myriad Pro"/>
        </w:rPr>
        <w:fldChar w:fldCharType="begin"/>
      </w:r>
      <w:r w:rsidRPr="00AA489E">
        <w:rPr>
          <w:rFonts w:ascii="Myriad Pro" w:eastAsia="Times New Roman" w:hAnsi="Myriad Pro"/>
        </w:rPr>
        <w:instrText xml:space="preserve"> REF _Ref489002736 \r \h </w:instrText>
      </w:r>
      <w:r w:rsidR="00AA489E">
        <w:rPr>
          <w:rFonts w:ascii="Myriad Pro" w:eastAsia="Times New Roman" w:hAnsi="Myriad Pro"/>
        </w:rPr>
        <w:instrText xml:space="preserve"> \* MERGEFORMAT </w:instrText>
      </w:r>
      <w:r w:rsidRPr="00AA489E">
        <w:rPr>
          <w:rFonts w:ascii="Myriad Pro" w:eastAsia="Times New Roman" w:hAnsi="Myriad Pro"/>
        </w:rPr>
      </w:r>
      <w:r w:rsidRPr="00AA489E">
        <w:rPr>
          <w:rFonts w:ascii="Myriad Pro" w:eastAsia="Times New Roman" w:hAnsi="Myriad Pro"/>
        </w:rPr>
        <w:fldChar w:fldCharType="separate"/>
      </w:r>
      <w:r w:rsidR="00162EB8">
        <w:rPr>
          <w:rFonts w:ascii="Myriad Pro" w:eastAsia="Times New Roman" w:hAnsi="Myriad Pro"/>
        </w:rPr>
        <w:t>2.2</w:t>
      </w:r>
      <w:r w:rsidRPr="00AA489E">
        <w:rPr>
          <w:rFonts w:ascii="Myriad Pro" w:eastAsia="Times New Roman" w:hAnsi="Myriad Pro"/>
        </w:rPr>
        <w:fldChar w:fldCharType="end"/>
      </w:r>
    </w:p>
    <w:p w14:paraId="4998A663" w14:textId="77777777" w:rsidR="008A3E9B" w:rsidRPr="00AA489E" w:rsidRDefault="008A3E9B" w:rsidP="009C0878">
      <w:pPr>
        <w:pStyle w:val="Overskrift2"/>
        <w:rPr>
          <w:rFonts w:ascii="Myriad Pro" w:hAnsi="Myriad Pro"/>
        </w:rPr>
      </w:pPr>
      <w:bookmarkStart w:id="6" w:name="_Ref488999596"/>
      <w:bookmarkStart w:id="7" w:name="_Ref489002736"/>
      <w:bookmarkStart w:id="8" w:name="_Toc536117836"/>
      <w:bookmarkStart w:id="9" w:name="_Toc34385359"/>
      <w:r w:rsidRPr="00AA489E">
        <w:rPr>
          <w:rFonts w:ascii="Myriad Pro" w:hAnsi="Myriad Pro"/>
        </w:rPr>
        <w:lastRenderedPageBreak/>
        <w:t>Rammeavtalens vedlegg</w:t>
      </w:r>
      <w:bookmarkEnd w:id="6"/>
      <w:bookmarkEnd w:id="7"/>
      <w:bookmarkEnd w:id="8"/>
      <w:bookmarkEnd w:id="9"/>
    </w:p>
    <w:p w14:paraId="4D1D40D4" w14:textId="77777777" w:rsidR="008A3E9B" w:rsidRPr="00AA489E" w:rsidRDefault="008A3E9B" w:rsidP="008A3E9B">
      <w:pPr>
        <w:keepNext/>
        <w:rPr>
          <w:rFonts w:ascii="Myriad Pro" w:hAnsi="Myriad Pro"/>
        </w:rPr>
      </w:pPr>
      <w:r w:rsidRPr="00AA489E">
        <w:rPr>
          <w:rFonts w:ascii="Myriad Pro" w:hAnsi="Myriad Pro"/>
        </w:rPr>
        <w:t>Følgende vedlegg inngår som del av Rammeavtalen:</w:t>
      </w:r>
    </w:p>
    <w:p w14:paraId="764CF0AF" w14:textId="77777777" w:rsidR="008A3E9B" w:rsidRPr="00AA489E" w:rsidRDefault="008A3E9B" w:rsidP="008A3E9B">
      <w:pPr>
        <w:keepNext/>
        <w:rPr>
          <w:rFonts w:ascii="Myriad Pro" w:hAnsi="Myriad Pro"/>
        </w:rPr>
      </w:pPr>
    </w:p>
    <w:tbl>
      <w:tblPr>
        <w:tblStyle w:val="Tabellrutenett"/>
        <w:tblW w:w="0" w:type="auto"/>
        <w:tblInd w:w="113" w:type="dxa"/>
        <w:tblLayout w:type="fixed"/>
        <w:tblLook w:val="04A0" w:firstRow="1" w:lastRow="0" w:firstColumn="1" w:lastColumn="0" w:noHBand="0" w:noVBand="1"/>
      </w:tblPr>
      <w:tblGrid>
        <w:gridCol w:w="2263"/>
        <w:gridCol w:w="5954"/>
        <w:gridCol w:w="567"/>
        <w:gridCol w:w="567"/>
      </w:tblGrid>
      <w:tr w:rsidR="008A3E9B" w:rsidRPr="00AA489E" w14:paraId="373C3E23" w14:textId="77777777" w:rsidTr="001F2DF6">
        <w:tc>
          <w:tcPr>
            <w:tcW w:w="8217" w:type="dxa"/>
            <w:gridSpan w:val="2"/>
            <w:vMerge w:val="restart"/>
            <w:shd w:val="clear" w:color="auto" w:fill="D9D9D9" w:themeFill="background1" w:themeFillShade="D9"/>
            <w:vAlign w:val="center"/>
          </w:tcPr>
          <w:p w14:paraId="00BA6A74" w14:textId="77777777" w:rsidR="008A3E9B" w:rsidRPr="00AA489E" w:rsidRDefault="008A3E9B" w:rsidP="001F2DF6">
            <w:pPr>
              <w:keepNext/>
              <w:rPr>
                <w:rFonts w:ascii="Myriad Pro" w:hAnsi="Myriad Pro"/>
                <w:b/>
              </w:rPr>
            </w:pPr>
            <w:r w:rsidRPr="00AA489E">
              <w:rPr>
                <w:rFonts w:ascii="Myriad Pro" w:hAnsi="Myriad Pro"/>
                <w:b/>
              </w:rPr>
              <w:t>Vedlegg</w:t>
            </w:r>
          </w:p>
        </w:tc>
        <w:tc>
          <w:tcPr>
            <w:tcW w:w="1134" w:type="dxa"/>
            <w:gridSpan w:val="2"/>
            <w:shd w:val="clear" w:color="auto" w:fill="D9D9D9" w:themeFill="background1" w:themeFillShade="D9"/>
            <w:vAlign w:val="center"/>
          </w:tcPr>
          <w:p w14:paraId="0A92A7CE" w14:textId="77777777" w:rsidR="008A3E9B" w:rsidRPr="00AA489E" w:rsidRDefault="008A3E9B" w:rsidP="001F2DF6">
            <w:pPr>
              <w:keepNext/>
              <w:jc w:val="center"/>
              <w:rPr>
                <w:rFonts w:ascii="Myriad Pro" w:hAnsi="Myriad Pro"/>
                <w:b/>
              </w:rPr>
            </w:pPr>
            <w:r w:rsidRPr="00AA489E">
              <w:rPr>
                <w:rFonts w:ascii="Myriad Pro" w:hAnsi="Myriad Pro"/>
                <w:b/>
              </w:rPr>
              <w:t>Vedlagt?</w:t>
            </w:r>
          </w:p>
        </w:tc>
      </w:tr>
      <w:tr w:rsidR="008A3E9B" w:rsidRPr="00AA489E" w14:paraId="017C1A25" w14:textId="77777777" w:rsidTr="001F2DF6">
        <w:tc>
          <w:tcPr>
            <w:tcW w:w="8217" w:type="dxa"/>
            <w:gridSpan w:val="2"/>
            <w:vMerge/>
            <w:shd w:val="clear" w:color="auto" w:fill="D9D9D9" w:themeFill="background1" w:themeFillShade="D9"/>
            <w:vAlign w:val="center"/>
          </w:tcPr>
          <w:p w14:paraId="1D28A1D1" w14:textId="77777777" w:rsidR="008A3E9B" w:rsidRPr="00AA489E" w:rsidRDefault="008A3E9B" w:rsidP="001F2DF6">
            <w:pPr>
              <w:keepNext/>
              <w:rPr>
                <w:rFonts w:ascii="Myriad Pro" w:hAnsi="Myriad Pro"/>
                <w:b/>
              </w:rPr>
            </w:pPr>
          </w:p>
        </w:tc>
        <w:tc>
          <w:tcPr>
            <w:tcW w:w="567" w:type="dxa"/>
            <w:shd w:val="clear" w:color="auto" w:fill="D9D9D9" w:themeFill="background1" w:themeFillShade="D9"/>
            <w:vAlign w:val="center"/>
          </w:tcPr>
          <w:p w14:paraId="3AD489AC" w14:textId="77777777" w:rsidR="008A3E9B" w:rsidRPr="00AA489E" w:rsidRDefault="008A3E9B" w:rsidP="001F2DF6">
            <w:pPr>
              <w:keepNext/>
              <w:jc w:val="center"/>
              <w:rPr>
                <w:rFonts w:ascii="Myriad Pro" w:hAnsi="Myriad Pro"/>
                <w:b/>
              </w:rPr>
            </w:pPr>
            <w:r w:rsidRPr="00AA489E">
              <w:rPr>
                <w:rFonts w:ascii="Myriad Pro" w:hAnsi="Myriad Pro"/>
                <w:b/>
              </w:rPr>
              <w:t>Ja</w:t>
            </w:r>
          </w:p>
        </w:tc>
        <w:tc>
          <w:tcPr>
            <w:tcW w:w="567" w:type="dxa"/>
            <w:shd w:val="clear" w:color="auto" w:fill="D9D9D9" w:themeFill="background1" w:themeFillShade="D9"/>
            <w:vAlign w:val="center"/>
          </w:tcPr>
          <w:p w14:paraId="06B24E8D" w14:textId="77777777" w:rsidR="008A3E9B" w:rsidRPr="00AA489E" w:rsidRDefault="008A3E9B" w:rsidP="001F2DF6">
            <w:pPr>
              <w:keepNext/>
              <w:jc w:val="center"/>
              <w:rPr>
                <w:rFonts w:ascii="Myriad Pro" w:hAnsi="Myriad Pro"/>
                <w:b/>
              </w:rPr>
            </w:pPr>
            <w:r w:rsidRPr="00AA489E">
              <w:rPr>
                <w:rFonts w:ascii="Myriad Pro" w:hAnsi="Myriad Pro"/>
                <w:b/>
              </w:rPr>
              <w:t>Nei</w:t>
            </w:r>
          </w:p>
        </w:tc>
      </w:tr>
      <w:tr w:rsidR="008A3E9B" w:rsidRPr="00AA489E" w14:paraId="04471C8D" w14:textId="77777777" w:rsidTr="00162EB8">
        <w:trPr>
          <w:trHeight w:val="397"/>
        </w:trPr>
        <w:tc>
          <w:tcPr>
            <w:tcW w:w="2263" w:type="dxa"/>
            <w:vAlign w:val="center"/>
          </w:tcPr>
          <w:p w14:paraId="1103A349" w14:textId="77777777" w:rsidR="008A3E9B" w:rsidRPr="00AA489E" w:rsidRDefault="008A3E9B" w:rsidP="001F2DF6">
            <w:pPr>
              <w:keepNext/>
              <w:rPr>
                <w:rFonts w:ascii="Myriad Pro" w:hAnsi="Myriad Pro"/>
              </w:rPr>
            </w:pPr>
            <w:r w:rsidRPr="00AA489E">
              <w:rPr>
                <w:rFonts w:ascii="Myriad Pro" w:hAnsi="Myriad Pro"/>
              </w:rPr>
              <w:t>Vedlegg A</w:t>
            </w:r>
          </w:p>
        </w:tc>
        <w:tc>
          <w:tcPr>
            <w:tcW w:w="5954" w:type="dxa"/>
            <w:vAlign w:val="center"/>
          </w:tcPr>
          <w:p w14:paraId="539BD095" w14:textId="793CD94F" w:rsidR="008A3E9B" w:rsidRPr="00AA489E" w:rsidRDefault="000A0B81" w:rsidP="001F2DF6">
            <w:pPr>
              <w:keepNext/>
              <w:rPr>
                <w:rFonts w:ascii="Myriad Pro" w:hAnsi="Myriad Pro"/>
              </w:rPr>
            </w:pPr>
            <w:r w:rsidRPr="00AA489E">
              <w:rPr>
                <w:rFonts w:ascii="Myriad Pro" w:hAnsi="Myriad Pro"/>
              </w:rPr>
              <w:t>Leveringsspesifikasjon</w:t>
            </w:r>
          </w:p>
        </w:tc>
        <w:sdt>
          <w:sdtPr>
            <w:rPr>
              <w:rFonts w:ascii="Myriad Pro" w:hAnsi="Myriad Pro" w:cs="Calibri"/>
            </w:rPr>
            <w:id w:val="-1542208575"/>
            <w14:checkbox>
              <w14:checked w14:val="1"/>
              <w14:checkedState w14:val="2612" w14:font="MS Gothic"/>
              <w14:uncheckedState w14:val="2610" w14:font="MS Gothic"/>
            </w14:checkbox>
          </w:sdtPr>
          <w:sdtEndPr/>
          <w:sdtContent>
            <w:tc>
              <w:tcPr>
                <w:tcW w:w="567" w:type="dxa"/>
                <w:vAlign w:val="center"/>
              </w:tcPr>
              <w:p w14:paraId="1B9DB7CA" w14:textId="00C2F85D" w:rsidR="008A3E9B" w:rsidRPr="00AA489E" w:rsidRDefault="000A0B81"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021357522"/>
            <w14:checkbox>
              <w14:checked w14:val="0"/>
              <w14:checkedState w14:val="2612" w14:font="MS Gothic"/>
              <w14:uncheckedState w14:val="2610" w14:font="MS Gothic"/>
            </w14:checkbox>
          </w:sdtPr>
          <w:sdtEndPr/>
          <w:sdtContent>
            <w:tc>
              <w:tcPr>
                <w:tcW w:w="567" w:type="dxa"/>
                <w:vAlign w:val="center"/>
              </w:tcPr>
              <w:p w14:paraId="0CA07F7A" w14:textId="60962512" w:rsidR="008A3E9B" w:rsidRPr="00AA489E" w:rsidRDefault="000A0B81"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4C7D70AC" w14:textId="77777777" w:rsidTr="00162EB8">
        <w:trPr>
          <w:trHeight w:val="397"/>
        </w:trPr>
        <w:tc>
          <w:tcPr>
            <w:tcW w:w="2263" w:type="dxa"/>
            <w:vAlign w:val="center"/>
          </w:tcPr>
          <w:p w14:paraId="371F0DA9" w14:textId="77777777" w:rsidR="008A3E9B" w:rsidRPr="00AA489E" w:rsidRDefault="008A3E9B" w:rsidP="001F2DF6">
            <w:pPr>
              <w:keepNext/>
              <w:rPr>
                <w:rFonts w:ascii="Myriad Pro" w:hAnsi="Myriad Pro"/>
              </w:rPr>
            </w:pPr>
            <w:r w:rsidRPr="00AA489E">
              <w:rPr>
                <w:rFonts w:ascii="Myriad Pro" w:hAnsi="Myriad Pro"/>
              </w:rPr>
              <w:t>Vedlegg B</w:t>
            </w:r>
          </w:p>
        </w:tc>
        <w:tc>
          <w:tcPr>
            <w:tcW w:w="5954" w:type="dxa"/>
            <w:vAlign w:val="center"/>
          </w:tcPr>
          <w:p w14:paraId="3D5BEE54" w14:textId="4DB17B16" w:rsidR="008A3E9B" w:rsidRPr="00AA489E" w:rsidRDefault="00394274" w:rsidP="008F4B53">
            <w:pPr>
              <w:keepNext/>
              <w:rPr>
                <w:rFonts w:ascii="Myriad Pro" w:hAnsi="Myriad Pro"/>
              </w:rPr>
            </w:pPr>
            <w:r w:rsidRPr="00AA489E">
              <w:rPr>
                <w:rFonts w:ascii="Myriad Pro" w:hAnsi="Myriad Pro"/>
              </w:rPr>
              <w:t>K</w:t>
            </w:r>
            <w:r w:rsidR="008A3E9B" w:rsidRPr="00AA489E">
              <w:rPr>
                <w:rFonts w:ascii="Myriad Pro" w:hAnsi="Myriad Pro"/>
              </w:rPr>
              <w:t>ravspesifikasjon</w:t>
            </w:r>
          </w:p>
        </w:tc>
        <w:sdt>
          <w:sdtPr>
            <w:rPr>
              <w:rFonts w:ascii="Myriad Pro" w:hAnsi="Myriad Pro" w:cs="Calibri"/>
            </w:rPr>
            <w:id w:val="-2041960053"/>
            <w14:checkbox>
              <w14:checked w14:val="1"/>
              <w14:checkedState w14:val="2612" w14:font="MS Gothic"/>
              <w14:uncheckedState w14:val="2610" w14:font="MS Gothic"/>
            </w14:checkbox>
          </w:sdtPr>
          <w:sdtEndPr/>
          <w:sdtContent>
            <w:tc>
              <w:tcPr>
                <w:tcW w:w="567" w:type="dxa"/>
                <w:vAlign w:val="center"/>
              </w:tcPr>
              <w:p w14:paraId="0AD2CF81" w14:textId="237763E8" w:rsidR="008A3E9B" w:rsidRPr="00AA489E" w:rsidRDefault="009C0878"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574489962"/>
            <w14:checkbox>
              <w14:checked w14:val="0"/>
              <w14:checkedState w14:val="2612" w14:font="MS Gothic"/>
              <w14:uncheckedState w14:val="2610" w14:font="MS Gothic"/>
            </w14:checkbox>
          </w:sdtPr>
          <w:sdtEndPr/>
          <w:sdtContent>
            <w:tc>
              <w:tcPr>
                <w:tcW w:w="567" w:type="dxa"/>
                <w:vAlign w:val="center"/>
              </w:tcPr>
              <w:p w14:paraId="546F4A2D" w14:textId="77777777" w:rsidR="008A3E9B" w:rsidRPr="00AA489E" w:rsidRDefault="008A3E9B"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25290232" w14:textId="77777777" w:rsidTr="00162EB8">
        <w:trPr>
          <w:trHeight w:val="397"/>
        </w:trPr>
        <w:tc>
          <w:tcPr>
            <w:tcW w:w="2263" w:type="dxa"/>
            <w:vAlign w:val="center"/>
          </w:tcPr>
          <w:p w14:paraId="0358458A" w14:textId="77777777" w:rsidR="008A3E9B" w:rsidRPr="00AA489E" w:rsidRDefault="008A3E9B" w:rsidP="001F2DF6">
            <w:pPr>
              <w:keepNext/>
              <w:rPr>
                <w:rFonts w:ascii="Myriad Pro" w:hAnsi="Myriad Pro"/>
              </w:rPr>
            </w:pPr>
            <w:r w:rsidRPr="00AA489E">
              <w:rPr>
                <w:rFonts w:ascii="Myriad Pro" w:hAnsi="Myriad Pro"/>
              </w:rPr>
              <w:t>Vedlegg C</w:t>
            </w:r>
          </w:p>
        </w:tc>
        <w:tc>
          <w:tcPr>
            <w:tcW w:w="5954" w:type="dxa"/>
            <w:vAlign w:val="center"/>
          </w:tcPr>
          <w:p w14:paraId="6C706472" w14:textId="13871828" w:rsidR="008A3E9B" w:rsidRPr="00AA489E" w:rsidRDefault="008A3E9B" w:rsidP="000A0B81">
            <w:pPr>
              <w:keepNext/>
              <w:rPr>
                <w:rFonts w:ascii="Myriad Pro" w:hAnsi="Myriad Pro"/>
              </w:rPr>
            </w:pPr>
            <w:r w:rsidRPr="00AA489E">
              <w:rPr>
                <w:rFonts w:ascii="Myriad Pro" w:hAnsi="Myriad Pro"/>
              </w:rPr>
              <w:t xml:space="preserve">Pris- og </w:t>
            </w:r>
            <w:r w:rsidR="000A0B81" w:rsidRPr="00AA489E">
              <w:rPr>
                <w:rFonts w:ascii="Myriad Pro" w:hAnsi="Myriad Pro"/>
              </w:rPr>
              <w:t>betalingsbetingelser</w:t>
            </w:r>
          </w:p>
        </w:tc>
        <w:sdt>
          <w:sdtPr>
            <w:rPr>
              <w:rFonts w:ascii="Myriad Pro" w:hAnsi="Myriad Pro" w:cs="Calibri"/>
            </w:rPr>
            <w:id w:val="-2082364146"/>
            <w14:checkbox>
              <w14:checked w14:val="1"/>
              <w14:checkedState w14:val="2612" w14:font="MS Gothic"/>
              <w14:uncheckedState w14:val="2610" w14:font="MS Gothic"/>
            </w14:checkbox>
          </w:sdtPr>
          <w:sdtEndPr/>
          <w:sdtContent>
            <w:tc>
              <w:tcPr>
                <w:tcW w:w="567" w:type="dxa"/>
                <w:vAlign w:val="center"/>
              </w:tcPr>
              <w:p w14:paraId="2ECA54CA" w14:textId="66523BAF" w:rsidR="008A3E9B" w:rsidRPr="00AA489E" w:rsidRDefault="009C0878"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012688042"/>
            <w14:checkbox>
              <w14:checked w14:val="0"/>
              <w14:checkedState w14:val="2612" w14:font="MS Gothic"/>
              <w14:uncheckedState w14:val="2610" w14:font="MS Gothic"/>
            </w14:checkbox>
          </w:sdtPr>
          <w:sdtEndPr/>
          <w:sdtContent>
            <w:tc>
              <w:tcPr>
                <w:tcW w:w="567" w:type="dxa"/>
                <w:vAlign w:val="center"/>
              </w:tcPr>
              <w:p w14:paraId="2323881A" w14:textId="77777777" w:rsidR="008A3E9B" w:rsidRPr="00AA489E" w:rsidRDefault="008A3E9B"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3C3190E6" w14:textId="77777777" w:rsidTr="00162EB8">
        <w:trPr>
          <w:trHeight w:val="397"/>
        </w:trPr>
        <w:tc>
          <w:tcPr>
            <w:tcW w:w="2263" w:type="dxa"/>
            <w:vAlign w:val="center"/>
          </w:tcPr>
          <w:p w14:paraId="31460D35" w14:textId="77777777" w:rsidR="008A3E9B" w:rsidRPr="00AA489E" w:rsidRDefault="008A3E9B" w:rsidP="001F2DF6">
            <w:pPr>
              <w:keepNext/>
              <w:rPr>
                <w:rFonts w:ascii="Myriad Pro" w:hAnsi="Myriad Pro"/>
              </w:rPr>
            </w:pPr>
            <w:r w:rsidRPr="00AA489E">
              <w:rPr>
                <w:rFonts w:ascii="Myriad Pro" w:hAnsi="Myriad Pro"/>
              </w:rPr>
              <w:t>Vedlegg D</w:t>
            </w:r>
          </w:p>
        </w:tc>
        <w:tc>
          <w:tcPr>
            <w:tcW w:w="5954" w:type="dxa"/>
            <w:vAlign w:val="center"/>
          </w:tcPr>
          <w:p w14:paraId="67758A4F" w14:textId="77777777" w:rsidR="008A3E9B" w:rsidRPr="00AA489E" w:rsidRDefault="008A3E9B" w:rsidP="001F2DF6">
            <w:pPr>
              <w:keepNext/>
              <w:rPr>
                <w:rFonts w:ascii="Myriad Pro" w:hAnsi="Myriad Pro"/>
              </w:rPr>
            </w:pPr>
            <w:r w:rsidRPr="00AA489E">
              <w:rPr>
                <w:rFonts w:ascii="Myriad Pro" w:hAnsi="Myriad Pro"/>
              </w:rPr>
              <w:t>Prisskjema</w:t>
            </w:r>
          </w:p>
        </w:tc>
        <w:sdt>
          <w:sdtPr>
            <w:rPr>
              <w:rFonts w:ascii="Myriad Pro" w:hAnsi="Myriad Pro" w:cs="Calibri"/>
            </w:rPr>
            <w:id w:val="-1060329788"/>
            <w14:checkbox>
              <w14:checked w14:val="1"/>
              <w14:checkedState w14:val="2612" w14:font="MS Gothic"/>
              <w14:uncheckedState w14:val="2610" w14:font="MS Gothic"/>
            </w14:checkbox>
          </w:sdtPr>
          <w:sdtEndPr/>
          <w:sdtContent>
            <w:tc>
              <w:tcPr>
                <w:tcW w:w="567" w:type="dxa"/>
                <w:vAlign w:val="center"/>
              </w:tcPr>
              <w:p w14:paraId="2347F3A9" w14:textId="16442A1F" w:rsidR="008A3E9B" w:rsidRPr="00AA489E" w:rsidRDefault="000A0B81"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061401526"/>
            <w14:checkbox>
              <w14:checked w14:val="0"/>
              <w14:checkedState w14:val="2612" w14:font="MS Gothic"/>
              <w14:uncheckedState w14:val="2610" w14:font="MS Gothic"/>
            </w14:checkbox>
          </w:sdtPr>
          <w:sdtEndPr/>
          <w:sdtContent>
            <w:tc>
              <w:tcPr>
                <w:tcW w:w="567" w:type="dxa"/>
                <w:vAlign w:val="center"/>
              </w:tcPr>
              <w:p w14:paraId="1A5B50A5" w14:textId="3F3C8C38" w:rsidR="008A3E9B" w:rsidRPr="00AA489E" w:rsidRDefault="000A0B81"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60DD98BC" w14:textId="77777777" w:rsidTr="00162EB8">
        <w:trPr>
          <w:trHeight w:val="397"/>
        </w:trPr>
        <w:tc>
          <w:tcPr>
            <w:tcW w:w="2263" w:type="dxa"/>
            <w:vAlign w:val="center"/>
          </w:tcPr>
          <w:p w14:paraId="5490A1EB" w14:textId="77777777" w:rsidR="008A3E9B" w:rsidRPr="00AA489E" w:rsidRDefault="008A3E9B" w:rsidP="001F2DF6">
            <w:pPr>
              <w:keepNext/>
              <w:rPr>
                <w:rFonts w:ascii="Myriad Pro" w:hAnsi="Myriad Pro"/>
              </w:rPr>
            </w:pPr>
            <w:r w:rsidRPr="00AA489E">
              <w:rPr>
                <w:rFonts w:ascii="Myriad Pro" w:hAnsi="Myriad Pro"/>
              </w:rPr>
              <w:t>Vedlegg E</w:t>
            </w:r>
          </w:p>
        </w:tc>
        <w:tc>
          <w:tcPr>
            <w:tcW w:w="5954" w:type="dxa"/>
            <w:vAlign w:val="center"/>
          </w:tcPr>
          <w:p w14:paraId="4BA09075" w14:textId="10F81D48" w:rsidR="008A3E9B" w:rsidRPr="00AA489E" w:rsidRDefault="000A0B81" w:rsidP="001F2DF6">
            <w:pPr>
              <w:keepNext/>
              <w:rPr>
                <w:rFonts w:ascii="Myriad Pro" w:hAnsi="Myriad Pro"/>
              </w:rPr>
            </w:pPr>
            <w:r w:rsidRPr="00AA489E">
              <w:rPr>
                <w:rFonts w:ascii="Myriad Pro" w:hAnsi="Myriad Pro"/>
              </w:rPr>
              <w:t>Avropsskjema</w:t>
            </w:r>
          </w:p>
        </w:tc>
        <w:sdt>
          <w:sdtPr>
            <w:rPr>
              <w:rFonts w:ascii="Myriad Pro" w:hAnsi="Myriad Pro" w:cs="Calibri"/>
            </w:rPr>
            <w:id w:val="838503228"/>
            <w14:checkbox>
              <w14:checked w14:val="1"/>
              <w14:checkedState w14:val="2612" w14:font="MS Gothic"/>
              <w14:uncheckedState w14:val="2610" w14:font="MS Gothic"/>
            </w14:checkbox>
          </w:sdtPr>
          <w:sdtEndPr/>
          <w:sdtContent>
            <w:tc>
              <w:tcPr>
                <w:tcW w:w="567" w:type="dxa"/>
                <w:vAlign w:val="center"/>
              </w:tcPr>
              <w:p w14:paraId="69D2BB68" w14:textId="384171E1" w:rsidR="008A3E9B" w:rsidRPr="00AA489E" w:rsidRDefault="00162EB8" w:rsidP="001F2DF6">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EndPr/>
          <w:sdtContent>
            <w:tc>
              <w:tcPr>
                <w:tcW w:w="567" w:type="dxa"/>
                <w:vAlign w:val="center"/>
              </w:tcPr>
              <w:p w14:paraId="546C7BFE" w14:textId="31D0475D" w:rsidR="008A3E9B" w:rsidRPr="00AA489E" w:rsidRDefault="00162EB8" w:rsidP="001F2DF6">
                <w:pPr>
                  <w:keepNext/>
                  <w:jc w:val="center"/>
                  <w:rPr>
                    <w:rFonts w:ascii="Myriad Pro" w:hAnsi="Myriad Pro" w:cs="Calibri"/>
                  </w:rPr>
                </w:pPr>
                <w:r>
                  <w:rPr>
                    <w:rFonts w:ascii="MS Gothic" w:eastAsia="MS Gothic" w:hAnsi="MS Gothic" w:cs="Calibri" w:hint="eastAsia"/>
                  </w:rPr>
                  <w:t>☐</w:t>
                </w:r>
              </w:p>
            </w:tc>
          </w:sdtContent>
        </w:sdt>
      </w:tr>
      <w:tr w:rsidR="008A3E9B" w:rsidRPr="00AA489E" w14:paraId="4BAAB252" w14:textId="77777777" w:rsidTr="00162EB8">
        <w:trPr>
          <w:trHeight w:val="397"/>
        </w:trPr>
        <w:tc>
          <w:tcPr>
            <w:tcW w:w="2263" w:type="dxa"/>
            <w:vAlign w:val="center"/>
          </w:tcPr>
          <w:p w14:paraId="30395FDB" w14:textId="77777777" w:rsidR="008A3E9B" w:rsidRPr="00AA489E" w:rsidRDefault="008A3E9B" w:rsidP="001F2DF6">
            <w:pPr>
              <w:keepNext/>
              <w:rPr>
                <w:rFonts w:ascii="Myriad Pro" w:hAnsi="Myriad Pro"/>
              </w:rPr>
            </w:pPr>
            <w:r w:rsidRPr="00AA489E">
              <w:rPr>
                <w:rFonts w:ascii="Myriad Pro" w:hAnsi="Myriad Pro"/>
              </w:rPr>
              <w:t>Vedlegg F</w:t>
            </w:r>
          </w:p>
        </w:tc>
        <w:tc>
          <w:tcPr>
            <w:tcW w:w="5954" w:type="dxa"/>
            <w:vAlign w:val="center"/>
          </w:tcPr>
          <w:p w14:paraId="241F1C31" w14:textId="77777777" w:rsidR="008A3E9B" w:rsidRPr="00AA489E" w:rsidRDefault="008A3E9B" w:rsidP="001F2DF6">
            <w:pPr>
              <w:keepNext/>
              <w:rPr>
                <w:rFonts w:ascii="Myriad Pro" w:hAnsi="Myriad Pro"/>
              </w:rPr>
            </w:pPr>
            <w:r w:rsidRPr="00AA489E">
              <w:rPr>
                <w:rFonts w:ascii="Myriad Pro" w:hAnsi="Myriad Pro"/>
              </w:rP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EndPr/>
          <w:sdtContent>
            <w:tc>
              <w:tcPr>
                <w:tcW w:w="567" w:type="dxa"/>
                <w:vAlign w:val="center"/>
              </w:tcPr>
              <w:p w14:paraId="58895027" w14:textId="0B28124B" w:rsidR="008A3E9B" w:rsidRPr="00AA489E" w:rsidRDefault="009C0878"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102996686"/>
            <w14:checkbox>
              <w14:checked w14:val="0"/>
              <w14:checkedState w14:val="2612" w14:font="MS Gothic"/>
              <w14:uncheckedState w14:val="2610" w14:font="MS Gothic"/>
            </w14:checkbox>
          </w:sdtPr>
          <w:sdtEndPr/>
          <w:sdtContent>
            <w:tc>
              <w:tcPr>
                <w:tcW w:w="567" w:type="dxa"/>
                <w:vAlign w:val="center"/>
              </w:tcPr>
              <w:p w14:paraId="26D4C588" w14:textId="77777777" w:rsidR="008A3E9B" w:rsidRPr="00AA489E" w:rsidRDefault="008A3E9B"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3E5B4B97" w14:textId="77777777" w:rsidTr="00162EB8">
        <w:trPr>
          <w:trHeight w:val="397"/>
        </w:trPr>
        <w:tc>
          <w:tcPr>
            <w:tcW w:w="2263" w:type="dxa"/>
            <w:vAlign w:val="center"/>
          </w:tcPr>
          <w:p w14:paraId="6E87CB4E" w14:textId="77777777" w:rsidR="008A3E9B" w:rsidRPr="00AA489E" w:rsidRDefault="008A3E9B" w:rsidP="001F2DF6">
            <w:pPr>
              <w:keepNext/>
              <w:rPr>
                <w:rFonts w:ascii="Myriad Pro" w:hAnsi="Myriad Pro"/>
              </w:rPr>
            </w:pPr>
            <w:r w:rsidRPr="00AA489E">
              <w:rPr>
                <w:rFonts w:ascii="Myriad Pro" w:hAnsi="Myriad Pro"/>
              </w:rPr>
              <w:t>Vedlegg G</w:t>
            </w:r>
          </w:p>
        </w:tc>
        <w:tc>
          <w:tcPr>
            <w:tcW w:w="5954" w:type="dxa"/>
            <w:vAlign w:val="center"/>
          </w:tcPr>
          <w:p w14:paraId="6A8F4F2B" w14:textId="77777777" w:rsidR="008A3E9B" w:rsidRPr="00AA489E" w:rsidRDefault="008A3E9B" w:rsidP="001F2DF6">
            <w:pPr>
              <w:keepNext/>
              <w:rPr>
                <w:rFonts w:ascii="Myriad Pro" w:hAnsi="Myriad Pro"/>
              </w:rPr>
            </w:pPr>
            <w:r w:rsidRPr="00AA489E">
              <w:rPr>
                <w:rFonts w:ascii="Myriad Pro" w:hAnsi="Myriad Pro"/>
              </w:rPr>
              <w:t>Leverandørens samfunnsansvar</w:t>
            </w:r>
          </w:p>
        </w:tc>
        <w:sdt>
          <w:sdtPr>
            <w:rPr>
              <w:rFonts w:ascii="Myriad Pro" w:hAnsi="Myriad Pro" w:cs="Calibri"/>
            </w:rPr>
            <w:id w:val="-2057308363"/>
            <w14:checkbox>
              <w14:checked w14:val="1"/>
              <w14:checkedState w14:val="2612" w14:font="MS Gothic"/>
              <w14:uncheckedState w14:val="2610" w14:font="MS Gothic"/>
            </w14:checkbox>
          </w:sdtPr>
          <w:sdtEndPr/>
          <w:sdtContent>
            <w:tc>
              <w:tcPr>
                <w:tcW w:w="567" w:type="dxa"/>
                <w:vAlign w:val="center"/>
              </w:tcPr>
              <w:p w14:paraId="16DD0AC0" w14:textId="4446B362" w:rsidR="008A3E9B" w:rsidRPr="00AA489E" w:rsidRDefault="009C0878"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2032559881"/>
            <w14:checkbox>
              <w14:checked w14:val="0"/>
              <w14:checkedState w14:val="2612" w14:font="MS Gothic"/>
              <w14:uncheckedState w14:val="2610" w14:font="MS Gothic"/>
            </w14:checkbox>
          </w:sdtPr>
          <w:sdtEndPr/>
          <w:sdtContent>
            <w:tc>
              <w:tcPr>
                <w:tcW w:w="567" w:type="dxa"/>
                <w:vAlign w:val="center"/>
              </w:tcPr>
              <w:p w14:paraId="38F23155" w14:textId="77777777" w:rsidR="008A3E9B" w:rsidRPr="00AA489E" w:rsidRDefault="008A3E9B"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23A23E7A" w14:textId="77777777" w:rsidTr="00162EB8">
        <w:trPr>
          <w:trHeight w:val="397"/>
        </w:trPr>
        <w:tc>
          <w:tcPr>
            <w:tcW w:w="2263" w:type="dxa"/>
            <w:vAlign w:val="center"/>
          </w:tcPr>
          <w:p w14:paraId="4F6FC528" w14:textId="77777777" w:rsidR="008A3E9B" w:rsidRPr="00AA489E" w:rsidRDefault="008A3E9B" w:rsidP="001F2DF6">
            <w:pPr>
              <w:keepNext/>
              <w:rPr>
                <w:rFonts w:ascii="Myriad Pro" w:hAnsi="Myriad Pro"/>
              </w:rPr>
            </w:pPr>
            <w:r w:rsidRPr="00AA489E">
              <w:rPr>
                <w:rFonts w:ascii="Myriad Pro" w:hAnsi="Myriad Pro"/>
              </w:rPr>
              <w:t>Vedlegg G-1</w:t>
            </w:r>
          </w:p>
        </w:tc>
        <w:tc>
          <w:tcPr>
            <w:tcW w:w="5954" w:type="dxa"/>
            <w:vAlign w:val="center"/>
          </w:tcPr>
          <w:p w14:paraId="0DEB7F8D" w14:textId="77777777" w:rsidR="008A3E9B" w:rsidRPr="00AA489E" w:rsidRDefault="008A3E9B" w:rsidP="001F2DF6">
            <w:pPr>
              <w:keepNext/>
              <w:rPr>
                <w:rFonts w:ascii="Myriad Pro" w:hAnsi="Myriad Pro"/>
              </w:rPr>
            </w:pPr>
            <w:r w:rsidRPr="00AA489E">
              <w:rPr>
                <w:rFonts w:ascii="Myriad Pro" w:hAnsi="Myriad Pro"/>
              </w:rPr>
              <w:t>Etiske krav (Difi og IEH)</w:t>
            </w:r>
          </w:p>
        </w:tc>
        <w:sdt>
          <w:sdtPr>
            <w:rPr>
              <w:rFonts w:ascii="Myriad Pro" w:hAnsi="Myriad Pro" w:cs="Calibri"/>
            </w:rPr>
            <w:id w:val="-402519414"/>
            <w14:checkbox>
              <w14:checked w14:val="1"/>
              <w14:checkedState w14:val="2612" w14:font="MS Gothic"/>
              <w14:uncheckedState w14:val="2610" w14:font="MS Gothic"/>
            </w14:checkbox>
          </w:sdtPr>
          <w:sdtEndPr/>
          <w:sdtContent>
            <w:tc>
              <w:tcPr>
                <w:tcW w:w="567" w:type="dxa"/>
                <w:vAlign w:val="center"/>
              </w:tcPr>
              <w:p w14:paraId="1E890CE8" w14:textId="6346A5EE" w:rsidR="008A3E9B" w:rsidRPr="00AA489E" w:rsidRDefault="009C0878"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831212943"/>
            <w14:checkbox>
              <w14:checked w14:val="0"/>
              <w14:checkedState w14:val="2612" w14:font="MS Gothic"/>
              <w14:uncheckedState w14:val="2610" w14:font="MS Gothic"/>
            </w14:checkbox>
          </w:sdtPr>
          <w:sdtEndPr/>
          <w:sdtContent>
            <w:tc>
              <w:tcPr>
                <w:tcW w:w="567" w:type="dxa"/>
                <w:vAlign w:val="center"/>
              </w:tcPr>
              <w:p w14:paraId="0AC0DB1B" w14:textId="77777777" w:rsidR="008A3E9B" w:rsidRPr="00AA489E" w:rsidRDefault="008A3E9B"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1E70E554" w14:textId="77777777" w:rsidTr="00162EB8">
        <w:trPr>
          <w:trHeight w:val="397"/>
        </w:trPr>
        <w:tc>
          <w:tcPr>
            <w:tcW w:w="2263" w:type="dxa"/>
            <w:vAlign w:val="center"/>
          </w:tcPr>
          <w:p w14:paraId="2243937B" w14:textId="77777777" w:rsidR="008A3E9B" w:rsidRPr="00AA489E" w:rsidRDefault="008A3E9B" w:rsidP="001F2DF6">
            <w:pPr>
              <w:keepNext/>
              <w:rPr>
                <w:rFonts w:ascii="Myriad Pro" w:hAnsi="Myriad Pro"/>
              </w:rPr>
            </w:pPr>
            <w:r w:rsidRPr="00AA489E">
              <w:rPr>
                <w:rFonts w:ascii="Myriad Pro" w:hAnsi="Myriad Pro"/>
              </w:rPr>
              <w:t>Vedlegg H</w:t>
            </w:r>
          </w:p>
        </w:tc>
        <w:tc>
          <w:tcPr>
            <w:tcW w:w="5954" w:type="dxa"/>
            <w:vAlign w:val="center"/>
          </w:tcPr>
          <w:p w14:paraId="157DA243" w14:textId="6471E885" w:rsidR="008A3E9B" w:rsidRPr="00AA489E" w:rsidRDefault="004466C3" w:rsidP="001F2DF6">
            <w:pPr>
              <w:keepNext/>
              <w:rPr>
                <w:rFonts w:ascii="Myriad Pro" w:hAnsi="Myriad Pro"/>
              </w:rPr>
            </w:pPr>
            <w:r w:rsidRPr="00AA489E">
              <w:rPr>
                <w:rFonts w:ascii="Myriad Pro" w:hAnsi="Myriad Pro"/>
              </w:rPr>
              <w:t>Egenopplysninger i forbindelse med leverandørklarering</w:t>
            </w:r>
          </w:p>
        </w:tc>
        <w:sdt>
          <w:sdtPr>
            <w:rPr>
              <w:rFonts w:ascii="Myriad Pro" w:hAnsi="Myriad Pro" w:cs="Calibri"/>
            </w:rPr>
            <w:id w:val="348372886"/>
            <w14:checkbox>
              <w14:checked w14:val="1"/>
              <w14:checkedState w14:val="2612" w14:font="MS Gothic"/>
              <w14:uncheckedState w14:val="2610" w14:font="MS Gothic"/>
            </w14:checkbox>
          </w:sdtPr>
          <w:sdtEndPr/>
          <w:sdtContent>
            <w:tc>
              <w:tcPr>
                <w:tcW w:w="567" w:type="dxa"/>
                <w:vAlign w:val="center"/>
              </w:tcPr>
              <w:p w14:paraId="0FC6B03F" w14:textId="7483B8F6" w:rsidR="008A3E9B" w:rsidRPr="00AA489E" w:rsidRDefault="004466C3"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551839281"/>
            <w14:checkbox>
              <w14:checked w14:val="0"/>
              <w14:checkedState w14:val="2612" w14:font="MS Gothic"/>
              <w14:uncheckedState w14:val="2610" w14:font="MS Gothic"/>
            </w14:checkbox>
          </w:sdtPr>
          <w:sdtEndPr/>
          <w:sdtContent>
            <w:tc>
              <w:tcPr>
                <w:tcW w:w="567" w:type="dxa"/>
                <w:vAlign w:val="center"/>
              </w:tcPr>
              <w:p w14:paraId="54641470" w14:textId="4504FBC5" w:rsidR="008A3E9B" w:rsidRPr="00AA489E" w:rsidRDefault="004466C3"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53D0BF5F" w14:textId="77777777" w:rsidTr="00162EB8">
        <w:trPr>
          <w:trHeight w:val="397"/>
        </w:trPr>
        <w:tc>
          <w:tcPr>
            <w:tcW w:w="2263" w:type="dxa"/>
            <w:vAlign w:val="center"/>
          </w:tcPr>
          <w:p w14:paraId="6C1A9CC8" w14:textId="77777777" w:rsidR="008A3E9B" w:rsidRPr="00AA489E" w:rsidRDefault="008A3E9B" w:rsidP="001F2DF6">
            <w:pPr>
              <w:keepNext/>
              <w:rPr>
                <w:rFonts w:ascii="Myriad Pro" w:hAnsi="Myriad Pro"/>
              </w:rPr>
            </w:pPr>
            <w:r w:rsidRPr="00AA489E">
              <w:rPr>
                <w:rFonts w:ascii="Myriad Pro" w:hAnsi="Myriad Pro"/>
              </w:rPr>
              <w:t>Vedlegg I</w:t>
            </w:r>
          </w:p>
        </w:tc>
        <w:tc>
          <w:tcPr>
            <w:tcW w:w="5954" w:type="dxa"/>
            <w:vAlign w:val="center"/>
          </w:tcPr>
          <w:p w14:paraId="53FD999E" w14:textId="74160C80" w:rsidR="008A3E9B" w:rsidRPr="00AA489E" w:rsidRDefault="008A3E9B" w:rsidP="001F2DF6">
            <w:pPr>
              <w:keepNext/>
              <w:rPr>
                <w:rFonts w:ascii="Myriad Pro" w:hAnsi="Myriad Pro"/>
              </w:rPr>
            </w:pPr>
            <w:r w:rsidRPr="00AA489E">
              <w:rPr>
                <w:rFonts w:ascii="Myriad Pro" w:hAnsi="Myriad Pro"/>
              </w:rPr>
              <w:t>En</w:t>
            </w:r>
            <w:r w:rsidR="00F545F3" w:rsidRPr="00AA489E">
              <w:rPr>
                <w:rFonts w:ascii="Myriad Pro" w:hAnsi="Myriad Pro"/>
              </w:rPr>
              <w:t>dringer i de generelle kontrakt</w:t>
            </w:r>
            <w:r w:rsidRPr="00AA489E">
              <w:rPr>
                <w:rFonts w:ascii="Myriad Pro" w:hAnsi="Myriad Pro"/>
              </w:rPr>
              <w:t>bestemmelsene</w:t>
            </w:r>
          </w:p>
        </w:tc>
        <w:sdt>
          <w:sdtPr>
            <w:rPr>
              <w:rFonts w:ascii="Myriad Pro" w:hAnsi="Myriad Pro" w:cs="Calibri"/>
            </w:rPr>
            <w:id w:val="229743056"/>
            <w14:checkbox>
              <w14:checked w14:val="1"/>
              <w14:checkedState w14:val="2612" w14:font="MS Gothic"/>
              <w14:uncheckedState w14:val="2610" w14:font="MS Gothic"/>
            </w14:checkbox>
          </w:sdtPr>
          <w:sdtEndPr/>
          <w:sdtContent>
            <w:tc>
              <w:tcPr>
                <w:tcW w:w="567" w:type="dxa"/>
                <w:vAlign w:val="center"/>
              </w:tcPr>
              <w:p w14:paraId="42FB3111" w14:textId="5D984610" w:rsidR="008A3E9B" w:rsidRPr="00AA489E" w:rsidRDefault="0001270A"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676308886"/>
            <w14:checkbox>
              <w14:checked w14:val="0"/>
              <w14:checkedState w14:val="2612" w14:font="MS Gothic"/>
              <w14:uncheckedState w14:val="2610" w14:font="MS Gothic"/>
            </w14:checkbox>
          </w:sdtPr>
          <w:sdtEndPr/>
          <w:sdtContent>
            <w:tc>
              <w:tcPr>
                <w:tcW w:w="567" w:type="dxa"/>
                <w:vAlign w:val="center"/>
              </w:tcPr>
              <w:p w14:paraId="39963DE1" w14:textId="77777777" w:rsidR="008A3E9B" w:rsidRPr="00AA489E" w:rsidRDefault="008A3E9B"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1F2DF6" w:rsidRPr="00AA489E" w14:paraId="18393591" w14:textId="77777777" w:rsidTr="00162EB8">
        <w:trPr>
          <w:trHeight w:val="397"/>
        </w:trPr>
        <w:tc>
          <w:tcPr>
            <w:tcW w:w="2263" w:type="dxa"/>
            <w:vAlign w:val="center"/>
          </w:tcPr>
          <w:p w14:paraId="47937218" w14:textId="65C8C94D" w:rsidR="001F2DF6" w:rsidRPr="00AA489E" w:rsidRDefault="001F2DF6" w:rsidP="001F2DF6">
            <w:pPr>
              <w:keepNext/>
              <w:rPr>
                <w:rFonts w:ascii="Myriad Pro" w:hAnsi="Myriad Pro"/>
              </w:rPr>
            </w:pPr>
            <w:r w:rsidRPr="00AA489E">
              <w:rPr>
                <w:rFonts w:ascii="Myriad Pro" w:hAnsi="Myriad Pro"/>
              </w:rPr>
              <w:t>Vedlegg J</w:t>
            </w:r>
          </w:p>
        </w:tc>
        <w:tc>
          <w:tcPr>
            <w:tcW w:w="5954" w:type="dxa"/>
            <w:vAlign w:val="center"/>
          </w:tcPr>
          <w:p w14:paraId="7E8CEF70" w14:textId="62DF6FB4" w:rsidR="001F2DF6" w:rsidRPr="00AA489E" w:rsidRDefault="001F2DF6" w:rsidP="001F2DF6">
            <w:pPr>
              <w:keepNext/>
              <w:rPr>
                <w:rFonts w:ascii="Myriad Pro" w:hAnsi="Myriad Pro"/>
              </w:rPr>
            </w:pPr>
            <w:r w:rsidRPr="00AA489E">
              <w:rPr>
                <w:rFonts w:ascii="Myriad Pro" w:hAnsi="Myriad Pro"/>
              </w:rPr>
              <w:t>Endringer av leveranse etter avtaleinngåelsen</w:t>
            </w:r>
          </w:p>
        </w:tc>
        <w:sdt>
          <w:sdtPr>
            <w:rPr>
              <w:rFonts w:ascii="Myriad Pro" w:hAnsi="Myriad Pro" w:cs="Calibri"/>
            </w:rPr>
            <w:id w:val="-1568488754"/>
            <w14:checkbox>
              <w14:checked w14:val="1"/>
              <w14:checkedState w14:val="2612" w14:font="MS Gothic"/>
              <w14:uncheckedState w14:val="2610" w14:font="MS Gothic"/>
            </w14:checkbox>
          </w:sdtPr>
          <w:sdtEndPr/>
          <w:sdtContent>
            <w:tc>
              <w:tcPr>
                <w:tcW w:w="567" w:type="dxa"/>
                <w:vAlign w:val="center"/>
              </w:tcPr>
              <w:p w14:paraId="7FCA8B07" w14:textId="1799A16E" w:rsidR="001F2DF6" w:rsidRPr="00AA489E" w:rsidRDefault="0001270A" w:rsidP="001F2DF6">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226042386"/>
            <w14:checkbox>
              <w14:checked w14:val="0"/>
              <w14:checkedState w14:val="2612" w14:font="MS Gothic"/>
              <w14:uncheckedState w14:val="2610" w14:font="MS Gothic"/>
            </w14:checkbox>
          </w:sdtPr>
          <w:sdtEndPr/>
          <w:sdtContent>
            <w:tc>
              <w:tcPr>
                <w:tcW w:w="567" w:type="dxa"/>
                <w:vAlign w:val="center"/>
              </w:tcPr>
              <w:p w14:paraId="1844889A" w14:textId="27BC782F" w:rsidR="001F2DF6" w:rsidRPr="00AA489E" w:rsidRDefault="001F2DF6" w:rsidP="001F2DF6">
                <w:pPr>
                  <w:keepNext/>
                  <w:jc w:val="center"/>
                  <w:rPr>
                    <w:rFonts w:ascii="Myriad Pro" w:hAnsi="Myriad Pro" w:cs="Calibri"/>
                  </w:rPr>
                </w:pPr>
                <w:r w:rsidRPr="00AA489E">
                  <w:rPr>
                    <w:rFonts w:ascii="Segoe UI Symbol" w:eastAsia="MS Gothic" w:hAnsi="Segoe UI Symbol" w:cs="Segoe UI Symbol"/>
                  </w:rPr>
                  <w:t>☐</w:t>
                </w:r>
              </w:p>
            </w:tc>
          </w:sdtContent>
        </w:sdt>
      </w:tr>
      <w:tr w:rsidR="008A3E9B" w:rsidRPr="00AA489E" w14:paraId="3CC61A08" w14:textId="77777777" w:rsidTr="00162EB8">
        <w:trPr>
          <w:trHeight w:val="397"/>
        </w:trPr>
        <w:tc>
          <w:tcPr>
            <w:tcW w:w="2263" w:type="dxa"/>
            <w:vAlign w:val="center"/>
          </w:tcPr>
          <w:p w14:paraId="0A4A892A" w14:textId="69085012" w:rsidR="008A3E9B" w:rsidRPr="00AA489E" w:rsidRDefault="001F2DF6" w:rsidP="001F2DF6">
            <w:pPr>
              <w:keepNext/>
              <w:rPr>
                <w:rFonts w:ascii="Myriad Pro" w:hAnsi="Myriad Pro"/>
              </w:rPr>
            </w:pPr>
            <w:r w:rsidRPr="00AA489E">
              <w:rPr>
                <w:rFonts w:ascii="Myriad Pro" w:hAnsi="Myriad Pro"/>
              </w:rPr>
              <w:t>Vedlegg K</w:t>
            </w:r>
          </w:p>
        </w:tc>
        <w:tc>
          <w:tcPr>
            <w:tcW w:w="5954" w:type="dxa"/>
            <w:vAlign w:val="center"/>
          </w:tcPr>
          <w:p w14:paraId="687CC814" w14:textId="42E0EE11" w:rsidR="008A3E9B" w:rsidRPr="00AA489E" w:rsidRDefault="00687BD8" w:rsidP="001F2DF6">
            <w:pPr>
              <w:keepNext/>
              <w:rPr>
                <w:rFonts w:ascii="Myriad Pro" w:hAnsi="Myriad Pro"/>
              </w:rPr>
            </w:pPr>
            <w:r w:rsidRPr="00AA489E">
              <w:rPr>
                <w:rFonts w:ascii="Myriad Pro" w:hAnsi="Myriad Pro"/>
              </w:rPr>
              <w:t xml:space="preserve">STANAG 4518 </w:t>
            </w:r>
          </w:p>
        </w:tc>
        <w:sdt>
          <w:sdtPr>
            <w:rPr>
              <w:rFonts w:ascii="Myriad Pro" w:hAnsi="Myriad Pro" w:cs="Calibri"/>
            </w:rPr>
            <w:id w:val="397713386"/>
            <w14:checkbox>
              <w14:checked w14:val="0"/>
              <w14:checkedState w14:val="2612" w14:font="MS Gothic"/>
              <w14:uncheckedState w14:val="2610" w14:font="MS Gothic"/>
            </w14:checkbox>
          </w:sdtPr>
          <w:sdtEndPr/>
          <w:sdtContent>
            <w:tc>
              <w:tcPr>
                <w:tcW w:w="567" w:type="dxa"/>
                <w:vAlign w:val="center"/>
              </w:tcPr>
              <w:p w14:paraId="16148D78" w14:textId="4B7D3B61" w:rsidR="008A3E9B" w:rsidRPr="00AA489E" w:rsidRDefault="009D39E4" w:rsidP="001F2DF6">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96677511"/>
            <w14:checkbox>
              <w14:checked w14:val="1"/>
              <w14:checkedState w14:val="2612" w14:font="MS Gothic"/>
              <w14:uncheckedState w14:val="2610" w14:font="MS Gothic"/>
            </w14:checkbox>
          </w:sdtPr>
          <w:sdtEndPr/>
          <w:sdtContent>
            <w:tc>
              <w:tcPr>
                <w:tcW w:w="567" w:type="dxa"/>
                <w:vAlign w:val="center"/>
              </w:tcPr>
              <w:p w14:paraId="2D840525" w14:textId="1317BB1C" w:rsidR="008A3E9B" w:rsidRPr="00AA489E" w:rsidRDefault="009D39E4" w:rsidP="001F2DF6">
                <w:pPr>
                  <w:keepNext/>
                  <w:jc w:val="center"/>
                  <w:rPr>
                    <w:rFonts w:ascii="Myriad Pro" w:hAnsi="Myriad Pro" w:cs="Calibri"/>
                  </w:rPr>
                </w:pPr>
                <w:r>
                  <w:rPr>
                    <w:rFonts w:ascii="MS Gothic" w:eastAsia="MS Gothic" w:hAnsi="MS Gothic" w:cs="Calibri" w:hint="eastAsia"/>
                  </w:rPr>
                  <w:t>☒</w:t>
                </w:r>
              </w:p>
            </w:tc>
          </w:sdtContent>
        </w:sdt>
      </w:tr>
      <w:tr w:rsidR="00687BD8" w:rsidRPr="00AA489E" w14:paraId="4ADDCC9F" w14:textId="77777777" w:rsidTr="00162EB8">
        <w:trPr>
          <w:trHeight w:val="397"/>
        </w:trPr>
        <w:tc>
          <w:tcPr>
            <w:tcW w:w="2263" w:type="dxa"/>
            <w:vAlign w:val="center"/>
          </w:tcPr>
          <w:p w14:paraId="7125FB84" w14:textId="0DC4442C" w:rsidR="00687BD8" w:rsidRPr="00AA489E" w:rsidRDefault="00687BD8" w:rsidP="00687BD8">
            <w:pPr>
              <w:keepNext/>
              <w:rPr>
                <w:rFonts w:ascii="Myriad Pro" w:hAnsi="Myriad Pro"/>
              </w:rPr>
            </w:pPr>
            <w:r w:rsidRPr="00AA489E">
              <w:rPr>
                <w:rFonts w:ascii="Myriad Pro" w:hAnsi="Myriad Pro"/>
              </w:rPr>
              <w:t>Vedlegg L</w:t>
            </w:r>
          </w:p>
        </w:tc>
        <w:tc>
          <w:tcPr>
            <w:tcW w:w="5954" w:type="dxa"/>
            <w:vAlign w:val="center"/>
          </w:tcPr>
          <w:p w14:paraId="592EF4AE" w14:textId="18DC82AB" w:rsidR="00687BD8" w:rsidRPr="00AA489E" w:rsidRDefault="00687BD8" w:rsidP="00687BD8">
            <w:pPr>
              <w:keepNext/>
              <w:rPr>
                <w:rFonts w:ascii="Myriad Pro" w:hAnsi="Myriad Pro"/>
              </w:rPr>
            </w:pPr>
            <w:r w:rsidRPr="00AA489E">
              <w:rPr>
                <w:rFonts w:ascii="Myriad Pro" w:hAnsi="Myriad Pro"/>
              </w:rPr>
              <w:t>AQAP 2130</w:t>
            </w:r>
          </w:p>
        </w:tc>
        <w:sdt>
          <w:sdtPr>
            <w:rPr>
              <w:rFonts w:ascii="Myriad Pro" w:hAnsi="Myriad Pro" w:cs="Calibri"/>
            </w:rPr>
            <w:id w:val="-1941909411"/>
            <w14:checkbox>
              <w14:checked w14:val="0"/>
              <w14:checkedState w14:val="2612" w14:font="MS Gothic"/>
              <w14:uncheckedState w14:val="2610" w14:font="MS Gothic"/>
            </w14:checkbox>
          </w:sdtPr>
          <w:sdtEndPr/>
          <w:sdtContent>
            <w:tc>
              <w:tcPr>
                <w:tcW w:w="567" w:type="dxa"/>
                <w:vAlign w:val="center"/>
              </w:tcPr>
              <w:p w14:paraId="796DAF9E" w14:textId="23E4154E" w:rsidR="00687BD8" w:rsidRPr="00AA489E" w:rsidRDefault="009D39E4" w:rsidP="00687BD8">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9995538"/>
            <w14:checkbox>
              <w14:checked w14:val="1"/>
              <w14:checkedState w14:val="2612" w14:font="MS Gothic"/>
              <w14:uncheckedState w14:val="2610" w14:font="MS Gothic"/>
            </w14:checkbox>
          </w:sdtPr>
          <w:sdtEndPr/>
          <w:sdtContent>
            <w:tc>
              <w:tcPr>
                <w:tcW w:w="567" w:type="dxa"/>
                <w:vAlign w:val="center"/>
              </w:tcPr>
              <w:p w14:paraId="7FF73CA0" w14:textId="1BB6C54D" w:rsidR="00687BD8" w:rsidRPr="00AA489E" w:rsidRDefault="009D39E4" w:rsidP="00687BD8">
                <w:pPr>
                  <w:keepNext/>
                  <w:jc w:val="center"/>
                  <w:rPr>
                    <w:rFonts w:ascii="Myriad Pro" w:hAnsi="Myriad Pro" w:cs="Calibri"/>
                  </w:rPr>
                </w:pPr>
                <w:r>
                  <w:rPr>
                    <w:rFonts w:ascii="MS Gothic" w:eastAsia="MS Gothic" w:hAnsi="MS Gothic" w:cs="Calibri" w:hint="eastAsia"/>
                  </w:rPr>
                  <w:t>☒</w:t>
                </w:r>
              </w:p>
            </w:tc>
          </w:sdtContent>
        </w:sdt>
      </w:tr>
      <w:tr w:rsidR="00687BD8" w:rsidRPr="00AA489E" w14:paraId="0609EF23" w14:textId="77777777" w:rsidTr="00162EB8">
        <w:trPr>
          <w:trHeight w:val="397"/>
        </w:trPr>
        <w:tc>
          <w:tcPr>
            <w:tcW w:w="2263" w:type="dxa"/>
            <w:vAlign w:val="center"/>
          </w:tcPr>
          <w:p w14:paraId="01185601" w14:textId="501B4E18" w:rsidR="00687BD8" w:rsidRPr="00AA489E" w:rsidRDefault="00162EB8" w:rsidP="00687BD8">
            <w:pPr>
              <w:keepNext/>
              <w:rPr>
                <w:rFonts w:ascii="Myriad Pro" w:hAnsi="Myriad Pro"/>
              </w:rPr>
            </w:pPr>
            <w:r>
              <w:rPr>
                <w:rFonts w:ascii="Myriad Pro" w:hAnsi="Myriad Pro"/>
              </w:rPr>
              <w:t xml:space="preserve">Vedlegg M </w:t>
            </w:r>
            <w:r w:rsidR="00687BD8" w:rsidRPr="00AA489E">
              <w:rPr>
                <w:rFonts w:ascii="Myriad Pro" w:hAnsi="Myriad Pro"/>
              </w:rPr>
              <w:t>Blanketter:</w:t>
            </w:r>
          </w:p>
        </w:tc>
        <w:tc>
          <w:tcPr>
            <w:tcW w:w="5954" w:type="dxa"/>
            <w:vAlign w:val="center"/>
          </w:tcPr>
          <w:p w14:paraId="1DA826AD" w14:textId="77777777" w:rsidR="00687BD8" w:rsidRPr="00AA489E" w:rsidRDefault="00687BD8" w:rsidP="00687BD8">
            <w:pPr>
              <w:keepNext/>
              <w:rPr>
                <w:rFonts w:ascii="Myriad Pro" w:hAnsi="Myriad Pro"/>
              </w:rPr>
            </w:pPr>
          </w:p>
        </w:tc>
        <w:tc>
          <w:tcPr>
            <w:tcW w:w="567" w:type="dxa"/>
            <w:vAlign w:val="center"/>
          </w:tcPr>
          <w:p w14:paraId="56E08B2C" w14:textId="77777777" w:rsidR="00687BD8" w:rsidRPr="00AA489E" w:rsidRDefault="00687BD8" w:rsidP="00687BD8">
            <w:pPr>
              <w:keepNext/>
              <w:jc w:val="center"/>
              <w:rPr>
                <w:rFonts w:ascii="Myriad Pro" w:hAnsi="Myriad Pro" w:cs="Calibri"/>
              </w:rPr>
            </w:pPr>
          </w:p>
        </w:tc>
        <w:tc>
          <w:tcPr>
            <w:tcW w:w="567" w:type="dxa"/>
            <w:vAlign w:val="center"/>
          </w:tcPr>
          <w:p w14:paraId="7F47F188" w14:textId="77777777" w:rsidR="00687BD8" w:rsidRPr="00AA489E" w:rsidRDefault="00687BD8" w:rsidP="00687BD8">
            <w:pPr>
              <w:keepNext/>
              <w:jc w:val="center"/>
              <w:rPr>
                <w:rFonts w:ascii="Myriad Pro" w:hAnsi="Myriad Pro" w:cs="Calibri"/>
              </w:rPr>
            </w:pPr>
          </w:p>
        </w:tc>
      </w:tr>
      <w:tr w:rsidR="00687BD8" w:rsidRPr="00AA489E" w14:paraId="0DBDE0F1" w14:textId="77777777" w:rsidTr="00162EB8">
        <w:trPr>
          <w:trHeight w:val="397"/>
        </w:trPr>
        <w:tc>
          <w:tcPr>
            <w:tcW w:w="2263" w:type="dxa"/>
            <w:vAlign w:val="center"/>
          </w:tcPr>
          <w:p w14:paraId="008653FF" w14:textId="77777777" w:rsidR="00687BD8" w:rsidRPr="00AA489E" w:rsidRDefault="00687BD8" w:rsidP="00687BD8">
            <w:pPr>
              <w:keepNext/>
              <w:rPr>
                <w:rFonts w:ascii="Myriad Pro" w:hAnsi="Myriad Pro"/>
              </w:rPr>
            </w:pPr>
          </w:p>
        </w:tc>
        <w:tc>
          <w:tcPr>
            <w:tcW w:w="5954" w:type="dxa"/>
            <w:vAlign w:val="center"/>
          </w:tcPr>
          <w:p w14:paraId="3C511562" w14:textId="00373A89" w:rsidR="00687BD8" w:rsidRPr="00AA489E" w:rsidRDefault="00687BD8" w:rsidP="00687BD8">
            <w:pPr>
              <w:keepNext/>
              <w:rPr>
                <w:rFonts w:ascii="Myriad Pro" w:hAnsi="Myriad Pro"/>
              </w:rPr>
            </w:pPr>
            <w:r w:rsidRPr="00AA489E">
              <w:rPr>
                <w:rFonts w:ascii="Myriad Pro" w:hAnsi="Myriad Pro"/>
              </w:rPr>
              <w:t>Blankett Endringsavtale</w:t>
            </w:r>
          </w:p>
        </w:tc>
        <w:sdt>
          <w:sdtPr>
            <w:rPr>
              <w:rFonts w:ascii="Myriad Pro" w:hAnsi="Myriad Pro" w:cs="Calibri"/>
            </w:rPr>
            <w:id w:val="-1171329532"/>
            <w14:checkbox>
              <w14:checked w14:val="1"/>
              <w14:checkedState w14:val="2612" w14:font="MS Gothic"/>
              <w14:uncheckedState w14:val="2610" w14:font="MS Gothic"/>
            </w14:checkbox>
          </w:sdtPr>
          <w:sdtEndPr/>
          <w:sdtContent>
            <w:tc>
              <w:tcPr>
                <w:tcW w:w="567" w:type="dxa"/>
                <w:vAlign w:val="center"/>
              </w:tcPr>
              <w:p w14:paraId="0DAE2FD7" w14:textId="008054A2"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380981609"/>
            <w14:checkbox>
              <w14:checked w14:val="0"/>
              <w14:checkedState w14:val="2612" w14:font="MS Gothic"/>
              <w14:uncheckedState w14:val="2610" w14:font="MS Gothic"/>
            </w14:checkbox>
          </w:sdtPr>
          <w:sdtEndPr/>
          <w:sdtContent>
            <w:tc>
              <w:tcPr>
                <w:tcW w:w="567" w:type="dxa"/>
                <w:vAlign w:val="center"/>
              </w:tcPr>
              <w:p w14:paraId="6E6E04DF" w14:textId="66468AF0"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tr>
      <w:tr w:rsidR="00687BD8" w:rsidRPr="00AA489E" w14:paraId="1C05A9AC" w14:textId="77777777" w:rsidTr="00162EB8">
        <w:trPr>
          <w:trHeight w:val="397"/>
        </w:trPr>
        <w:tc>
          <w:tcPr>
            <w:tcW w:w="2263" w:type="dxa"/>
            <w:vAlign w:val="center"/>
          </w:tcPr>
          <w:p w14:paraId="35A201C6" w14:textId="77777777" w:rsidR="00687BD8" w:rsidRPr="00AA489E" w:rsidRDefault="00687BD8" w:rsidP="00687BD8">
            <w:pPr>
              <w:keepNext/>
              <w:rPr>
                <w:rFonts w:ascii="Myriad Pro" w:hAnsi="Myriad Pro"/>
              </w:rPr>
            </w:pPr>
          </w:p>
        </w:tc>
        <w:tc>
          <w:tcPr>
            <w:tcW w:w="5954" w:type="dxa"/>
            <w:vAlign w:val="center"/>
          </w:tcPr>
          <w:p w14:paraId="232AC83F" w14:textId="61CD4D18" w:rsidR="00687BD8" w:rsidRPr="00AA489E" w:rsidRDefault="00687BD8" w:rsidP="00687BD8">
            <w:pPr>
              <w:keepNext/>
              <w:rPr>
                <w:rFonts w:ascii="Myriad Pro" w:hAnsi="Myriad Pro"/>
              </w:rPr>
            </w:pPr>
            <w:r w:rsidRPr="00AA489E">
              <w:rPr>
                <w:rFonts w:ascii="Myriad Pro" w:hAnsi="Myriad Pro"/>
              </w:rPr>
              <w:t>Blankett Søknad om endring</w:t>
            </w:r>
          </w:p>
        </w:tc>
        <w:sdt>
          <w:sdtPr>
            <w:rPr>
              <w:rFonts w:ascii="Myriad Pro" w:hAnsi="Myriad Pro" w:cs="Calibri"/>
            </w:rPr>
            <w:id w:val="1989749218"/>
            <w14:checkbox>
              <w14:checked w14:val="1"/>
              <w14:checkedState w14:val="2612" w14:font="MS Gothic"/>
              <w14:uncheckedState w14:val="2610" w14:font="MS Gothic"/>
            </w14:checkbox>
          </w:sdtPr>
          <w:sdtEndPr/>
          <w:sdtContent>
            <w:tc>
              <w:tcPr>
                <w:tcW w:w="567" w:type="dxa"/>
                <w:vAlign w:val="center"/>
              </w:tcPr>
              <w:p w14:paraId="3B50DF05" w14:textId="54B75F6A"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279465225"/>
            <w14:checkbox>
              <w14:checked w14:val="0"/>
              <w14:checkedState w14:val="2612" w14:font="MS Gothic"/>
              <w14:uncheckedState w14:val="2610" w14:font="MS Gothic"/>
            </w14:checkbox>
          </w:sdtPr>
          <w:sdtEndPr/>
          <w:sdtContent>
            <w:tc>
              <w:tcPr>
                <w:tcW w:w="567" w:type="dxa"/>
                <w:vAlign w:val="center"/>
              </w:tcPr>
              <w:p w14:paraId="28889D42" w14:textId="59B0D29F"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tr>
      <w:tr w:rsidR="00687BD8" w:rsidRPr="00AA489E" w14:paraId="4F4A8012" w14:textId="77777777" w:rsidTr="00162EB8">
        <w:trPr>
          <w:trHeight w:val="397"/>
        </w:trPr>
        <w:tc>
          <w:tcPr>
            <w:tcW w:w="2263" w:type="dxa"/>
            <w:vAlign w:val="center"/>
          </w:tcPr>
          <w:p w14:paraId="742A84EB" w14:textId="77777777" w:rsidR="00687BD8" w:rsidRPr="00AA489E" w:rsidRDefault="00687BD8" w:rsidP="00687BD8">
            <w:pPr>
              <w:keepNext/>
              <w:rPr>
                <w:rFonts w:ascii="Myriad Pro" w:hAnsi="Myriad Pro"/>
              </w:rPr>
            </w:pPr>
          </w:p>
        </w:tc>
        <w:tc>
          <w:tcPr>
            <w:tcW w:w="5954" w:type="dxa"/>
            <w:vAlign w:val="center"/>
          </w:tcPr>
          <w:p w14:paraId="1E3A20B6" w14:textId="1C137BD2" w:rsidR="00687BD8" w:rsidRPr="00AA489E" w:rsidRDefault="00687BD8" w:rsidP="00687BD8">
            <w:pPr>
              <w:keepNext/>
              <w:rPr>
                <w:rFonts w:ascii="Myriad Pro" w:hAnsi="Myriad Pro"/>
              </w:rPr>
            </w:pPr>
            <w:r w:rsidRPr="00AA489E">
              <w:rPr>
                <w:rFonts w:ascii="Myriad Pro" w:hAnsi="Myriad Pro"/>
              </w:rPr>
              <w:t>Blankett Endringsordre</w:t>
            </w:r>
          </w:p>
        </w:tc>
        <w:sdt>
          <w:sdtPr>
            <w:rPr>
              <w:rFonts w:ascii="Myriad Pro" w:hAnsi="Myriad Pro" w:cs="Calibri"/>
            </w:rPr>
            <w:id w:val="-552002550"/>
            <w14:checkbox>
              <w14:checked w14:val="1"/>
              <w14:checkedState w14:val="2612" w14:font="MS Gothic"/>
              <w14:uncheckedState w14:val="2610" w14:font="MS Gothic"/>
            </w14:checkbox>
          </w:sdtPr>
          <w:sdtEndPr/>
          <w:sdtContent>
            <w:tc>
              <w:tcPr>
                <w:tcW w:w="567" w:type="dxa"/>
                <w:vAlign w:val="center"/>
              </w:tcPr>
              <w:p w14:paraId="3705AAD4" w14:textId="45BD336B"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735012084"/>
            <w14:checkbox>
              <w14:checked w14:val="0"/>
              <w14:checkedState w14:val="2612" w14:font="MS Gothic"/>
              <w14:uncheckedState w14:val="2610" w14:font="MS Gothic"/>
            </w14:checkbox>
          </w:sdtPr>
          <w:sdtEndPr/>
          <w:sdtContent>
            <w:tc>
              <w:tcPr>
                <w:tcW w:w="567" w:type="dxa"/>
                <w:vAlign w:val="center"/>
              </w:tcPr>
              <w:p w14:paraId="6F775025" w14:textId="382E23EB"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tr>
      <w:tr w:rsidR="00687BD8" w:rsidRPr="00AA489E" w14:paraId="37D86DD9" w14:textId="77777777" w:rsidTr="00162EB8">
        <w:trPr>
          <w:trHeight w:val="397"/>
        </w:trPr>
        <w:tc>
          <w:tcPr>
            <w:tcW w:w="2263" w:type="dxa"/>
            <w:vAlign w:val="center"/>
          </w:tcPr>
          <w:p w14:paraId="5FD5C9EF" w14:textId="77777777" w:rsidR="00687BD8" w:rsidRPr="00AA489E" w:rsidRDefault="00687BD8" w:rsidP="00687BD8">
            <w:pPr>
              <w:keepNext/>
              <w:rPr>
                <w:rFonts w:ascii="Myriad Pro" w:hAnsi="Myriad Pro"/>
              </w:rPr>
            </w:pPr>
          </w:p>
        </w:tc>
        <w:tc>
          <w:tcPr>
            <w:tcW w:w="5954" w:type="dxa"/>
            <w:vAlign w:val="center"/>
          </w:tcPr>
          <w:p w14:paraId="27B0C8C4" w14:textId="36B48F9F" w:rsidR="00687BD8" w:rsidRPr="00AA489E" w:rsidRDefault="00687BD8" w:rsidP="00687BD8">
            <w:pPr>
              <w:keepNext/>
              <w:rPr>
                <w:rFonts w:ascii="Myriad Pro" w:hAnsi="Myriad Pro"/>
              </w:rPr>
            </w:pPr>
            <w:r w:rsidRPr="00AA489E">
              <w:rPr>
                <w:rFonts w:ascii="Myriad Pro" w:hAnsi="Myriad Pro"/>
              </w:rPr>
              <w:t>Blankett Spesifikasjon av pris (Excel)</w:t>
            </w:r>
          </w:p>
        </w:tc>
        <w:sdt>
          <w:sdtPr>
            <w:rPr>
              <w:rFonts w:ascii="Myriad Pro" w:hAnsi="Myriad Pro" w:cs="Calibri"/>
            </w:rPr>
            <w:id w:val="-1169635646"/>
            <w14:checkbox>
              <w14:checked w14:val="1"/>
              <w14:checkedState w14:val="2612" w14:font="MS Gothic"/>
              <w14:uncheckedState w14:val="2610" w14:font="MS Gothic"/>
            </w14:checkbox>
          </w:sdtPr>
          <w:sdtEndPr/>
          <w:sdtContent>
            <w:tc>
              <w:tcPr>
                <w:tcW w:w="567" w:type="dxa"/>
                <w:vAlign w:val="center"/>
              </w:tcPr>
              <w:p w14:paraId="4412D31B" w14:textId="00D8E7BC"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182861216"/>
            <w14:checkbox>
              <w14:checked w14:val="0"/>
              <w14:checkedState w14:val="2612" w14:font="MS Gothic"/>
              <w14:uncheckedState w14:val="2610" w14:font="MS Gothic"/>
            </w14:checkbox>
          </w:sdtPr>
          <w:sdtEndPr/>
          <w:sdtContent>
            <w:tc>
              <w:tcPr>
                <w:tcW w:w="567" w:type="dxa"/>
                <w:vAlign w:val="center"/>
              </w:tcPr>
              <w:p w14:paraId="21398CBA" w14:textId="70B9AC3E"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tr>
      <w:tr w:rsidR="00687BD8" w:rsidRPr="00AA489E" w14:paraId="5DBE28E5" w14:textId="77777777" w:rsidTr="00162EB8">
        <w:trPr>
          <w:trHeight w:val="397"/>
        </w:trPr>
        <w:tc>
          <w:tcPr>
            <w:tcW w:w="2263" w:type="dxa"/>
            <w:vAlign w:val="center"/>
          </w:tcPr>
          <w:p w14:paraId="35D58E11" w14:textId="77777777" w:rsidR="00687BD8" w:rsidRPr="00AA489E" w:rsidRDefault="00687BD8" w:rsidP="00687BD8">
            <w:pPr>
              <w:keepNext/>
              <w:rPr>
                <w:rFonts w:ascii="Myriad Pro" w:hAnsi="Myriad Pro"/>
              </w:rPr>
            </w:pPr>
          </w:p>
        </w:tc>
        <w:tc>
          <w:tcPr>
            <w:tcW w:w="5954" w:type="dxa"/>
            <w:vAlign w:val="center"/>
          </w:tcPr>
          <w:p w14:paraId="5CB7FC77" w14:textId="58F6A2E8" w:rsidR="00687BD8" w:rsidRPr="00AA489E" w:rsidRDefault="00687BD8" w:rsidP="00687BD8">
            <w:pPr>
              <w:keepNext/>
              <w:rPr>
                <w:rFonts w:ascii="Myriad Pro" w:hAnsi="Myriad Pro"/>
              </w:rPr>
            </w:pPr>
            <w:r w:rsidRPr="00AA489E">
              <w:rPr>
                <w:rFonts w:ascii="Myriad Pro" w:hAnsi="Myriad Pro"/>
              </w:rPr>
              <w:t>Blankett Spesifikasjon av pris</w:t>
            </w:r>
          </w:p>
        </w:tc>
        <w:sdt>
          <w:sdtPr>
            <w:rPr>
              <w:rFonts w:ascii="Myriad Pro" w:hAnsi="Myriad Pro" w:cs="Calibri"/>
            </w:rPr>
            <w:id w:val="-902831616"/>
            <w14:checkbox>
              <w14:checked w14:val="1"/>
              <w14:checkedState w14:val="2612" w14:font="MS Gothic"/>
              <w14:uncheckedState w14:val="2610" w14:font="MS Gothic"/>
            </w14:checkbox>
          </w:sdtPr>
          <w:sdtEndPr/>
          <w:sdtContent>
            <w:tc>
              <w:tcPr>
                <w:tcW w:w="567" w:type="dxa"/>
                <w:vAlign w:val="center"/>
              </w:tcPr>
              <w:p w14:paraId="195D365A" w14:textId="08D480BE"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887553393"/>
            <w14:checkbox>
              <w14:checked w14:val="0"/>
              <w14:checkedState w14:val="2612" w14:font="MS Gothic"/>
              <w14:uncheckedState w14:val="2610" w14:font="MS Gothic"/>
            </w14:checkbox>
          </w:sdtPr>
          <w:sdtEndPr/>
          <w:sdtContent>
            <w:tc>
              <w:tcPr>
                <w:tcW w:w="567" w:type="dxa"/>
                <w:vAlign w:val="center"/>
              </w:tcPr>
              <w:p w14:paraId="27FADB5C" w14:textId="5B5BA00F" w:rsidR="00687BD8" w:rsidRPr="00AA489E" w:rsidRDefault="00687BD8" w:rsidP="00687BD8">
                <w:pPr>
                  <w:keepNext/>
                  <w:jc w:val="center"/>
                  <w:rPr>
                    <w:rFonts w:ascii="Myriad Pro" w:hAnsi="Myriad Pro" w:cs="Calibri"/>
                  </w:rPr>
                </w:pPr>
                <w:r w:rsidRPr="00AA489E">
                  <w:rPr>
                    <w:rFonts w:ascii="Segoe UI Symbol" w:eastAsia="MS Gothic" w:hAnsi="Segoe UI Symbol" w:cs="Segoe UI Symbol"/>
                  </w:rPr>
                  <w:t>☐</w:t>
                </w:r>
              </w:p>
            </w:tc>
          </w:sdtContent>
        </w:sdt>
      </w:tr>
      <w:tr w:rsidR="00162EB8" w:rsidRPr="00AA489E" w14:paraId="37AF6EC0" w14:textId="77777777" w:rsidTr="00162EB8">
        <w:trPr>
          <w:trHeight w:val="397"/>
        </w:trPr>
        <w:tc>
          <w:tcPr>
            <w:tcW w:w="2263" w:type="dxa"/>
            <w:vAlign w:val="center"/>
          </w:tcPr>
          <w:p w14:paraId="7EED9033" w14:textId="61E8AE92" w:rsidR="00162EB8" w:rsidRPr="00AA489E" w:rsidRDefault="00162EB8" w:rsidP="00162EB8">
            <w:pPr>
              <w:keepNext/>
              <w:rPr>
                <w:rFonts w:ascii="Myriad Pro" w:hAnsi="Myriad Pro"/>
              </w:rPr>
            </w:pPr>
            <w:r>
              <w:rPr>
                <w:rFonts w:ascii="Myriad Pro" w:hAnsi="Myriad Pro"/>
              </w:rPr>
              <w:t>Vedlegg N</w:t>
            </w:r>
          </w:p>
        </w:tc>
        <w:tc>
          <w:tcPr>
            <w:tcW w:w="5954" w:type="dxa"/>
            <w:vAlign w:val="center"/>
          </w:tcPr>
          <w:p w14:paraId="7AC1E0A5" w14:textId="062AFB3D" w:rsidR="00162EB8" w:rsidRPr="00AA489E" w:rsidRDefault="00162EB8" w:rsidP="00162EB8">
            <w:pPr>
              <w:keepNext/>
              <w:rPr>
                <w:rFonts w:ascii="Myriad Pro" w:hAnsi="Myriad Pro"/>
              </w:rPr>
            </w:pPr>
            <w:r>
              <w:rPr>
                <w:rFonts w:ascii="Myriad Pro" w:hAnsi="Myriad Pro"/>
              </w:rPr>
              <w:t>Avropsskjema</w:t>
            </w:r>
          </w:p>
        </w:tc>
        <w:sdt>
          <w:sdtPr>
            <w:rPr>
              <w:rFonts w:ascii="Myriad Pro" w:hAnsi="Myriad Pro" w:cs="Calibri"/>
            </w:rPr>
            <w:id w:val="-1151518251"/>
            <w14:checkbox>
              <w14:checked w14:val="1"/>
              <w14:checkedState w14:val="2612" w14:font="MS Gothic"/>
              <w14:uncheckedState w14:val="2610" w14:font="MS Gothic"/>
            </w14:checkbox>
          </w:sdtPr>
          <w:sdtEndPr/>
          <w:sdtContent>
            <w:tc>
              <w:tcPr>
                <w:tcW w:w="567" w:type="dxa"/>
                <w:vAlign w:val="center"/>
              </w:tcPr>
              <w:p w14:paraId="7AD41E56" w14:textId="2BA32C6E" w:rsidR="00162EB8" w:rsidRPr="00AA489E" w:rsidRDefault="00162EB8" w:rsidP="00162EB8">
                <w:pPr>
                  <w:keepNext/>
                  <w:jc w:val="center"/>
                  <w:rPr>
                    <w:rFonts w:ascii="Myriad Pro" w:hAnsi="Myriad Pro" w:cs="Calibri"/>
                  </w:rPr>
                </w:pPr>
                <w:r w:rsidRPr="00AA489E">
                  <w:rPr>
                    <w:rFonts w:ascii="Segoe UI Symbol" w:eastAsia="MS Gothic" w:hAnsi="Segoe UI Symbol" w:cs="Segoe UI Symbol"/>
                  </w:rPr>
                  <w:t>☒</w:t>
                </w:r>
              </w:p>
            </w:tc>
          </w:sdtContent>
        </w:sdt>
        <w:sdt>
          <w:sdtPr>
            <w:rPr>
              <w:rFonts w:ascii="Myriad Pro" w:hAnsi="Myriad Pro" w:cs="Calibri"/>
            </w:rPr>
            <w:id w:val="-197235102"/>
            <w14:checkbox>
              <w14:checked w14:val="0"/>
              <w14:checkedState w14:val="2612" w14:font="MS Gothic"/>
              <w14:uncheckedState w14:val="2610" w14:font="MS Gothic"/>
            </w14:checkbox>
          </w:sdtPr>
          <w:sdtEndPr/>
          <w:sdtContent>
            <w:tc>
              <w:tcPr>
                <w:tcW w:w="567" w:type="dxa"/>
                <w:vAlign w:val="center"/>
              </w:tcPr>
              <w:p w14:paraId="369CC7F2" w14:textId="2DEC4F67" w:rsidR="00162EB8" w:rsidRPr="00AA489E" w:rsidRDefault="00162EB8" w:rsidP="00162EB8">
                <w:pPr>
                  <w:keepNext/>
                  <w:jc w:val="center"/>
                  <w:rPr>
                    <w:rFonts w:ascii="Myriad Pro" w:hAnsi="Myriad Pro" w:cs="Calibri"/>
                  </w:rPr>
                </w:pPr>
                <w:r w:rsidRPr="00AA489E">
                  <w:rPr>
                    <w:rFonts w:ascii="Segoe UI Symbol" w:eastAsia="MS Gothic" w:hAnsi="Segoe UI Symbol" w:cs="Segoe UI Symbol"/>
                  </w:rPr>
                  <w:t>☐</w:t>
                </w:r>
              </w:p>
            </w:tc>
          </w:sdtContent>
        </w:sdt>
      </w:tr>
    </w:tbl>
    <w:p w14:paraId="73D19074" w14:textId="77777777" w:rsidR="00822B4C" w:rsidRPr="00AA489E" w:rsidRDefault="00822B4C" w:rsidP="00822B4C">
      <w:pPr>
        <w:pStyle w:val="Overskrift2"/>
        <w:numPr>
          <w:ilvl w:val="0"/>
          <w:numId w:val="0"/>
        </w:numPr>
        <w:ind w:left="578" w:hanging="578"/>
        <w:rPr>
          <w:rFonts w:ascii="Myriad Pro" w:hAnsi="Myriad Pro"/>
        </w:rPr>
      </w:pPr>
    </w:p>
    <w:p w14:paraId="16E18A96" w14:textId="158BA1D3" w:rsidR="008A3E9B" w:rsidRPr="00AA489E" w:rsidRDefault="00822B4C" w:rsidP="008A3E9B">
      <w:pPr>
        <w:pStyle w:val="Overskrift2"/>
        <w:rPr>
          <w:rFonts w:ascii="Myriad Pro" w:hAnsi="Myriad Pro"/>
        </w:rPr>
      </w:pPr>
      <w:bookmarkStart w:id="10" w:name="_Toc34385360"/>
      <w:r w:rsidRPr="00AA489E">
        <w:rPr>
          <w:rFonts w:ascii="Myriad Pro" w:hAnsi="Myriad Pro"/>
        </w:rPr>
        <w:t>Tolkning - rangordning</w:t>
      </w:r>
      <w:bookmarkEnd w:id="10"/>
    </w:p>
    <w:p w14:paraId="0D6DC456" w14:textId="11445EE3" w:rsidR="001F2DF6" w:rsidRPr="00AA489E" w:rsidRDefault="001F2DF6" w:rsidP="008A3E9B">
      <w:pPr>
        <w:rPr>
          <w:rFonts w:ascii="Myriad Pro" w:eastAsia="Times New Roman" w:hAnsi="Myriad Pro"/>
        </w:rPr>
      </w:pPr>
      <w:r w:rsidRPr="00AA489E">
        <w:rPr>
          <w:rFonts w:ascii="Myriad Pro" w:eastAsia="Times New Roman" w:hAnsi="Myriad Pro"/>
        </w:rPr>
        <w:t xml:space="preserve">Ved motstrid skal følgende tolkningsprinsipper legges til grunn: </w:t>
      </w:r>
    </w:p>
    <w:p w14:paraId="4711CF23" w14:textId="77777777" w:rsidR="001F2DF6" w:rsidRPr="00AA489E" w:rsidRDefault="001F2DF6" w:rsidP="008A3E9B">
      <w:pPr>
        <w:rPr>
          <w:rFonts w:ascii="Myriad Pro" w:eastAsia="Times New Roman" w:hAnsi="Myriad Pro"/>
        </w:rPr>
      </w:pPr>
    </w:p>
    <w:p w14:paraId="06F8F6E5" w14:textId="07E2E560" w:rsidR="001F2DF6" w:rsidRPr="00AA489E" w:rsidRDefault="00ED02A1" w:rsidP="00851955">
      <w:pPr>
        <w:pStyle w:val="Listeavsnitt"/>
        <w:numPr>
          <w:ilvl w:val="0"/>
          <w:numId w:val="6"/>
        </w:numPr>
        <w:rPr>
          <w:rFonts w:ascii="Myriad Pro" w:eastAsia="Times New Roman" w:hAnsi="Myriad Pro"/>
          <w:spacing w:val="-1"/>
        </w:rPr>
      </w:pPr>
      <w:r w:rsidRPr="00AA489E">
        <w:rPr>
          <w:rFonts w:ascii="Myriad Pro" w:eastAsia="Times New Roman" w:hAnsi="Myriad Pro"/>
          <w:spacing w:val="-1"/>
        </w:rPr>
        <w:t xml:space="preserve">Formålet med kontrakten </w:t>
      </w:r>
      <w:r w:rsidR="00394274" w:rsidRPr="00AA489E">
        <w:rPr>
          <w:rFonts w:ascii="Myriad Pro" w:eastAsia="Times New Roman" w:hAnsi="Myriad Pro"/>
          <w:spacing w:val="-1"/>
        </w:rPr>
        <w:t>er førende for tolkningen av motstridende kontraktsbestemmelser</w:t>
      </w:r>
      <w:r w:rsidR="001F2DF6" w:rsidRPr="00AA489E">
        <w:rPr>
          <w:rFonts w:ascii="Myriad Pro" w:eastAsia="Times New Roman" w:hAnsi="Myriad Pro"/>
          <w:spacing w:val="-1"/>
        </w:rPr>
        <w:t xml:space="preserve">. </w:t>
      </w:r>
    </w:p>
    <w:p w14:paraId="2C4F2D2C" w14:textId="01CBEDB7" w:rsidR="001F2DF6" w:rsidRPr="00AA489E" w:rsidRDefault="00B61E0A" w:rsidP="00851955">
      <w:pPr>
        <w:pStyle w:val="Listeavsnitt"/>
        <w:numPr>
          <w:ilvl w:val="0"/>
          <w:numId w:val="6"/>
        </w:numPr>
        <w:rPr>
          <w:rFonts w:ascii="Myriad Pro" w:eastAsia="Times New Roman" w:hAnsi="Myriad Pro"/>
          <w:spacing w:val="-1"/>
        </w:rPr>
      </w:pPr>
      <w:r w:rsidRPr="00AA489E">
        <w:rPr>
          <w:rFonts w:ascii="Myriad Pro" w:eastAsia="Times New Roman" w:hAnsi="Myriad Pro"/>
          <w:spacing w:val="-1"/>
        </w:rPr>
        <w:t xml:space="preserve">De </w:t>
      </w:r>
      <w:r w:rsidR="001F2DF6" w:rsidRPr="00AA489E">
        <w:rPr>
          <w:rFonts w:ascii="Myriad Pro" w:eastAsia="Times New Roman" w:hAnsi="Myriad Pro"/>
          <w:spacing w:val="-1"/>
        </w:rPr>
        <w:t xml:space="preserve">generelle kontraktbestemmelsene går foran de øvrige vedleggene. </w:t>
      </w:r>
    </w:p>
    <w:p w14:paraId="23212C73" w14:textId="41E19A81" w:rsidR="001F2DF6" w:rsidRPr="00AA489E" w:rsidRDefault="001F2DF6" w:rsidP="00851955">
      <w:pPr>
        <w:pStyle w:val="Listeavsnitt"/>
        <w:numPr>
          <w:ilvl w:val="0"/>
          <w:numId w:val="6"/>
        </w:numPr>
        <w:rPr>
          <w:rFonts w:ascii="Myriad Pro" w:eastAsia="Times New Roman" w:hAnsi="Myriad Pro"/>
          <w:spacing w:val="-1"/>
        </w:rPr>
      </w:pPr>
      <w:r w:rsidRPr="00AA489E">
        <w:rPr>
          <w:rFonts w:ascii="Myriad Pro" w:eastAsia="Times New Roman" w:hAnsi="Myriad Pro"/>
          <w:spacing w:val="-1"/>
        </w:rPr>
        <w:t>Vedlegg B (Kravspesifikasjon)</w:t>
      </w:r>
      <w:r w:rsidR="00D45D8C" w:rsidRPr="00AA489E">
        <w:rPr>
          <w:rFonts w:ascii="Myriad Pro" w:eastAsia="Times New Roman" w:hAnsi="Myriad Pro"/>
          <w:spacing w:val="-1"/>
        </w:rPr>
        <w:t xml:space="preserve"> går foran de øvrige vedleggene.</w:t>
      </w:r>
    </w:p>
    <w:p w14:paraId="2B87D87A" w14:textId="77777777" w:rsidR="002D7E4F" w:rsidRPr="00AA489E" w:rsidRDefault="002D7E4F" w:rsidP="002D7E4F">
      <w:pPr>
        <w:pStyle w:val="Listeavsnitt"/>
        <w:rPr>
          <w:rFonts w:ascii="Myriad Pro" w:eastAsia="Times New Roman" w:hAnsi="Myriad Pro"/>
          <w:spacing w:val="-1"/>
        </w:rPr>
      </w:pPr>
    </w:p>
    <w:p w14:paraId="07648925" w14:textId="7C38D050" w:rsidR="00D45D8C" w:rsidRPr="00AA489E" w:rsidRDefault="00D45D8C" w:rsidP="00851955">
      <w:pPr>
        <w:pStyle w:val="Listeavsnitt"/>
        <w:numPr>
          <w:ilvl w:val="0"/>
          <w:numId w:val="6"/>
        </w:numPr>
        <w:rPr>
          <w:rFonts w:ascii="Myriad Pro" w:eastAsia="Times New Roman" w:hAnsi="Myriad Pro"/>
          <w:spacing w:val="-1"/>
        </w:rPr>
      </w:pPr>
      <w:r w:rsidRPr="00AA489E">
        <w:rPr>
          <w:rFonts w:ascii="Myriad Pro" w:eastAsia="Times New Roman" w:hAnsi="Myriad Pro"/>
          <w:spacing w:val="-1"/>
        </w:rPr>
        <w:lastRenderedPageBreak/>
        <w:t xml:space="preserve">I den utstrekning det fremgår klart og utvetydig hvilket punkt eller hvilke punkter som er endret, erstattet eller gjort tillegg til, skal følgende motstridprinsipper gjelde: </w:t>
      </w:r>
    </w:p>
    <w:p w14:paraId="6189BD87" w14:textId="7611A04E" w:rsidR="00D45D8C" w:rsidRPr="00AA489E" w:rsidRDefault="00D45D8C" w:rsidP="00851955">
      <w:pPr>
        <w:pStyle w:val="Listeavsnitt"/>
        <w:numPr>
          <w:ilvl w:val="1"/>
          <w:numId w:val="6"/>
        </w:numPr>
        <w:rPr>
          <w:rFonts w:ascii="Myriad Pro" w:eastAsia="Times New Roman" w:hAnsi="Myriad Pro"/>
          <w:spacing w:val="-1"/>
        </w:rPr>
      </w:pPr>
      <w:r w:rsidRPr="00AA489E">
        <w:rPr>
          <w:rFonts w:ascii="Myriad Pro" w:eastAsia="Times New Roman" w:hAnsi="Myriad Pro"/>
          <w:spacing w:val="-1"/>
        </w:rPr>
        <w:t xml:space="preserve">Vedlegg I (Endringer i de generelle kontraktbestemmelsene) går foran de generelle </w:t>
      </w:r>
      <w:r w:rsidR="00B22D7B" w:rsidRPr="00AA489E">
        <w:rPr>
          <w:rFonts w:ascii="Myriad Pro" w:eastAsia="Times New Roman" w:hAnsi="Myriad Pro"/>
          <w:spacing w:val="-1"/>
        </w:rPr>
        <w:t>kontraktsbestemmelsene</w:t>
      </w:r>
      <w:r w:rsidRPr="00AA489E">
        <w:rPr>
          <w:rFonts w:ascii="Myriad Pro" w:eastAsia="Times New Roman" w:hAnsi="Myriad Pro"/>
          <w:spacing w:val="-1"/>
        </w:rPr>
        <w:t xml:space="preserve">. </w:t>
      </w:r>
    </w:p>
    <w:p w14:paraId="1753B60E" w14:textId="06F115D7" w:rsidR="00D45D8C" w:rsidRPr="00AA489E" w:rsidRDefault="00946263" w:rsidP="00851955">
      <w:pPr>
        <w:pStyle w:val="Listeavsnitt"/>
        <w:numPr>
          <w:ilvl w:val="1"/>
          <w:numId w:val="6"/>
        </w:numPr>
        <w:rPr>
          <w:rFonts w:ascii="Myriad Pro" w:eastAsia="Times New Roman" w:hAnsi="Myriad Pro"/>
          <w:spacing w:val="-1"/>
        </w:rPr>
      </w:pPr>
      <w:r w:rsidRPr="00AA489E">
        <w:rPr>
          <w:rFonts w:ascii="Myriad Pro" w:eastAsia="Times New Roman" w:hAnsi="Myriad Pro"/>
          <w:spacing w:val="-1"/>
        </w:rPr>
        <w:t xml:space="preserve">Vedlegg J (Endringer av leveransen etter avtaleinngåelsen) går foran de øvrige vedleggene, med unntak av </w:t>
      </w:r>
      <w:r w:rsidR="002D7E4F" w:rsidRPr="00AA489E">
        <w:rPr>
          <w:rFonts w:ascii="Myriad Pro" w:eastAsia="Times New Roman" w:hAnsi="Myriad Pro"/>
          <w:spacing w:val="-1"/>
        </w:rPr>
        <w:t>Vedlegg I (Endringer i de generelle kontraktbestemmelsene)</w:t>
      </w:r>
      <w:r w:rsidRPr="00AA489E">
        <w:rPr>
          <w:rFonts w:ascii="Myriad Pro" w:eastAsia="Times New Roman" w:hAnsi="Myriad Pro"/>
          <w:spacing w:val="-1"/>
        </w:rPr>
        <w:t xml:space="preserve">. </w:t>
      </w:r>
    </w:p>
    <w:p w14:paraId="5E54E519" w14:textId="57EF7555" w:rsidR="008A3E9B" w:rsidRPr="00AA489E" w:rsidRDefault="008A3E9B" w:rsidP="008A3E9B">
      <w:pPr>
        <w:rPr>
          <w:rFonts w:ascii="Myriad Pro" w:eastAsia="Times New Roman" w:hAnsi="Myriad Pro"/>
          <w:spacing w:val="-1"/>
        </w:rPr>
      </w:pPr>
    </w:p>
    <w:p w14:paraId="79E5E7BD" w14:textId="77777777" w:rsidR="008A3E9B" w:rsidRPr="00AA489E" w:rsidRDefault="008A3E9B" w:rsidP="004C6E18">
      <w:pPr>
        <w:pStyle w:val="Overskrift2"/>
        <w:rPr>
          <w:rFonts w:ascii="Myriad Pro" w:hAnsi="Myriad Pro"/>
        </w:rPr>
      </w:pPr>
      <w:bookmarkStart w:id="11" w:name="_Toc536117838"/>
      <w:bookmarkStart w:id="12" w:name="_Toc34385361"/>
      <w:r w:rsidRPr="00AA489E">
        <w:rPr>
          <w:rFonts w:ascii="Myriad Pro" w:hAnsi="Myriad Pro"/>
        </w:rPr>
        <w:t>Rammeavtalens formål</w:t>
      </w:r>
      <w:bookmarkEnd w:id="11"/>
      <w:bookmarkEnd w:id="12"/>
    </w:p>
    <w:p w14:paraId="42075D22" w14:textId="77777777" w:rsidR="009D39E4" w:rsidRDefault="008A3E9B" w:rsidP="00DE1B6B">
      <w:pPr>
        <w:rPr>
          <w:rFonts w:ascii="Myriad Pro" w:hAnsi="Myriad Pro"/>
        </w:rPr>
      </w:pPr>
      <w:r w:rsidRPr="00AA489E">
        <w:rPr>
          <w:rFonts w:ascii="Myriad Pro" w:hAnsi="Myriad Pro"/>
        </w:rPr>
        <w:t>Formålet med Rammeavtalen er å dekke Oppdragsgivers behov for</w:t>
      </w:r>
      <w:r w:rsidR="004C6E18" w:rsidRPr="00AA489E">
        <w:rPr>
          <w:rFonts w:ascii="Myriad Pro" w:hAnsi="Myriad Pro"/>
        </w:rPr>
        <w:t xml:space="preserve"> </w:t>
      </w:r>
      <w:r w:rsidR="00394274" w:rsidRPr="00AA489E">
        <w:rPr>
          <w:rFonts w:ascii="Myriad Pro" w:hAnsi="Myriad Pro" w:cs="Times New Roman"/>
        </w:rPr>
        <w:t>demil</w:t>
      </w:r>
      <w:r w:rsidR="00DE1B6B" w:rsidRPr="00AA489E">
        <w:rPr>
          <w:rFonts w:ascii="Myriad Pro" w:hAnsi="Myriad Pro" w:cs="Times New Roman"/>
        </w:rPr>
        <w:t>itarisering</w:t>
      </w:r>
      <w:r w:rsidR="00DE1B6B" w:rsidRPr="00AA489E">
        <w:rPr>
          <w:rFonts w:ascii="Myriad Pro" w:hAnsi="Myriad Pro"/>
        </w:rPr>
        <w:t xml:space="preserve">, avfalls-behandling og gjenvinning (heretter: demilitarisering) av overskuddsmateriell som er enten foreldet, skadet, i overskudd eller utfaset av annen årsak, og av den årsak ikke er i bruk av Forsvaret lengre, men som ikke kan selges til forbrukere over auksjon. </w:t>
      </w:r>
      <w:r w:rsidR="009D39E4">
        <w:rPr>
          <w:rFonts w:ascii="Myriad Pro" w:hAnsi="Myriad Pro"/>
        </w:rPr>
        <w:t xml:space="preserve">Avtalen dekker ikke vanlig husholdningsavfall, eller avfall som inngår i de kommunale renovasjonsordningene. </w:t>
      </w:r>
    </w:p>
    <w:p w14:paraId="03F840F0" w14:textId="3B1E0DFC" w:rsidR="008A3E9B" w:rsidRPr="00AA489E" w:rsidRDefault="00DE1B6B" w:rsidP="00DE1B6B">
      <w:pPr>
        <w:rPr>
          <w:rFonts w:ascii="Myriad Pro" w:hAnsi="Myriad Pro"/>
        </w:rPr>
      </w:pPr>
      <w:r w:rsidRPr="00AA489E">
        <w:rPr>
          <w:rFonts w:ascii="Myriad Pro" w:hAnsi="Myriad Pro"/>
        </w:rPr>
        <w:t xml:space="preserve">Materiell som destrueres skal i størst mulig grad gjenvinnes eller avhendes på en mest mulig bærekraftig måte, idet miljøvernhensyn og tilbakeføring av verdier til Forsvarssektoren skal legges vekt på. </w:t>
      </w:r>
      <w:r w:rsidR="00ED02A1" w:rsidRPr="00AA489E">
        <w:rPr>
          <w:rFonts w:ascii="Myriad Pro" w:hAnsi="Myriad Pro"/>
        </w:rPr>
        <w:t xml:space="preserve">Rammeavtalen skal virke til at </w:t>
      </w:r>
      <w:r w:rsidRPr="00AA489E">
        <w:rPr>
          <w:rFonts w:ascii="Myriad Pro" w:hAnsi="Myriad Pro"/>
        </w:rPr>
        <w:t>materiellet ikke kommer på avveie eller lar seg sette sammen igjen i opprinnelig tilstand</w:t>
      </w:r>
      <w:r w:rsidR="00ED02A1" w:rsidRPr="00AA489E">
        <w:rPr>
          <w:rFonts w:ascii="Myriad Pro" w:hAnsi="Myriad Pro"/>
        </w:rPr>
        <w:t xml:space="preserve">.  </w:t>
      </w:r>
    </w:p>
    <w:p w14:paraId="65DFF3A7" w14:textId="77777777" w:rsidR="008A3E9B" w:rsidRPr="00AA489E" w:rsidRDefault="008A3E9B" w:rsidP="004C6E18">
      <w:pPr>
        <w:pStyle w:val="Overskrift2"/>
        <w:rPr>
          <w:rFonts w:ascii="Myriad Pro" w:hAnsi="Myriad Pro"/>
        </w:rPr>
      </w:pPr>
      <w:bookmarkStart w:id="13" w:name="_Ref489001117"/>
      <w:bookmarkStart w:id="14" w:name="_Ref489001160"/>
      <w:bookmarkStart w:id="15" w:name="_Toc536117839"/>
      <w:bookmarkStart w:id="16" w:name="_Toc34385362"/>
      <w:r w:rsidRPr="00AA489E">
        <w:rPr>
          <w:rFonts w:ascii="Myriad Pro" w:hAnsi="Myriad Pro"/>
        </w:rPr>
        <w:t>Leveringsomfang</w:t>
      </w:r>
      <w:bookmarkEnd w:id="13"/>
      <w:bookmarkEnd w:id="14"/>
      <w:bookmarkEnd w:id="15"/>
      <w:bookmarkEnd w:id="16"/>
    </w:p>
    <w:p w14:paraId="6ACF2258" w14:textId="46F884DF" w:rsidR="005B3422" w:rsidRPr="00AA489E" w:rsidRDefault="008A3E9B" w:rsidP="008A3E9B">
      <w:pPr>
        <w:rPr>
          <w:rFonts w:ascii="Myriad Pro" w:eastAsia="Times New Roman" w:hAnsi="Myriad Pro"/>
        </w:rPr>
      </w:pPr>
      <w:r w:rsidRPr="00AA489E">
        <w:rPr>
          <w:rFonts w:ascii="Myriad Pro" w:eastAsia="Times New Roman" w:hAnsi="Myriad Pro"/>
        </w:rPr>
        <w:t>Leverandøren skal i henhold til Rammeavtalen lever</w:t>
      </w:r>
      <w:r w:rsidR="004C6E18" w:rsidRPr="00AA489E">
        <w:rPr>
          <w:rFonts w:ascii="Myriad Pro" w:eastAsia="Times New Roman" w:hAnsi="Myriad Pro"/>
        </w:rPr>
        <w:t xml:space="preserve">e </w:t>
      </w:r>
      <w:r w:rsidR="00394274" w:rsidRPr="00AA489E">
        <w:rPr>
          <w:rFonts w:ascii="Myriad Pro" w:hAnsi="Myriad Pro" w:cs="Times New Roman"/>
        </w:rPr>
        <w:t>demilitarisering av forsvarsmateriell</w:t>
      </w:r>
      <w:r w:rsidRPr="00AA489E">
        <w:rPr>
          <w:rFonts w:ascii="Myriad Pro" w:eastAsia="Times New Roman" w:hAnsi="Myriad Pro"/>
        </w:rPr>
        <w:t>, nærmere an</w:t>
      </w:r>
      <w:r w:rsidRPr="00AA489E">
        <w:rPr>
          <w:rFonts w:ascii="Myriad Pro" w:eastAsia="Times New Roman" w:hAnsi="Myriad Pro"/>
          <w:spacing w:val="-2"/>
        </w:rPr>
        <w:t>g</w:t>
      </w:r>
      <w:r w:rsidRPr="00AA489E">
        <w:rPr>
          <w:rFonts w:ascii="Myriad Pro" w:eastAsia="Times New Roman" w:hAnsi="Myriad Pro"/>
        </w:rPr>
        <w:t>i</w:t>
      </w:r>
      <w:r w:rsidRPr="00AA489E">
        <w:rPr>
          <w:rFonts w:ascii="Myriad Pro" w:eastAsia="Times New Roman" w:hAnsi="Myriad Pro"/>
          <w:spacing w:val="-1"/>
        </w:rPr>
        <w:t>t</w:t>
      </w:r>
      <w:r w:rsidRPr="00AA489E">
        <w:rPr>
          <w:rFonts w:ascii="Myriad Pro" w:eastAsia="Times New Roman" w:hAnsi="Myriad Pro"/>
        </w:rPr>
        <w:t>t</w:t>
      </w:r>
      <w:r w:rsidRPr="00AA489E">
        <w:rPr>
          <w:rFonts w:ascii="Myriad Pro" w:eastAsia="Times New Roman" w:hAnsi="Myriad Pro"/>
          <w:spacing w:val="6"/>
        </w:rPr>
        <w:t xml:space="preserve"> </w:t>
      </w:r>
      <w:r w:rsidRPr="00AA489E">
        <w:rPr>
          <w:rFonts w:ascii="Myriad Pro" w:eastAsia="Times New Roman" w:hAnsi="Myriad Pro"/>
        </w:rPr>
        <w:t xml:space="preserve">i </w:t>
      </w:r>
      <w:r w:rsidRPr="00AA489E">
        <w:rPr>
          <w:rFonts w:ascii="Myriad Pro" w:eastAsia="Times New Roman" w:hAnsi="Myriad Pro"/>
          <w:spacing w:val="-2"/>
        </w:rPr>
        <w:t>V</w:t>
      </w:r>
      <w:r w:rsidRPr="00AA489E">
        <w:rPr>
          <w:rFonts w:ascii="Myriad Pro" w:eastAsia="Times New Roman" w:hAnsi="Myriad Pro"/>
        </w:rPr>
        <w:t>e</w:t>
      </w:r>
      <w:r w:rsidRPr="00AA489E">
        <w:rPr>
          <w:rFonts w:ascii="Myriad Pro" w:eastAsia="Times New Roman" w:hAnsi="Myriad Pro"/>
          <w:spacing w:val="-2"/>
        </w:rPr>
        <w:t>d</w:t>
      </w:r>
      <w:r w:rsidRPr="00AA489E">
        <w:rPr>
          <w:rFonts w:ascii="Myriad Pro" w:eastAsia="Times New Roman" w:hAnsi="Myriad Pro"/>
        </w:rPr>
        <w:t>le</w:t>
      </w:r>
      <w:r w:rsidRPr="00AA489E">
        <w:rPr>
          <w:rFonts w:ascii="Myriad Pro" w:eastAsia="Times New Roman" w:hAnsi="Myriad Pro"/>
          <w:spacing w:val="-2"/>
        </w:rPr>
        <w:t>g</w:t>
      </w:r>
      <w:r w:rsidRPr="00AA489E">
        <w:rPr>
          <w:rFonts w:ascii="Myriad Pro" w:eastAsia="Times New Roman" w:hAnsi="Myriad Pro"/>
        </w:rPr>
        <w:t>g</w:t>
      </w:r>
      <w:r w:rsidRPr="00AA489E">
        <w:rPr>
          <w:rFonts w:ascii="Myriad Pro" w:eastAsia="Times New Roman" w:hAnsi="Myriad Pro"/>
          <w:spacing w:val="-2"/>
        </w:rPr>
        <w:t xml:space="preserve"> B</w:t>
      </w:r>
      <w:r w:rsidR="00FC2E69" w:rsidRPr="00AA489E">
        <w:rPr>
          <w:rFonts w:ascii="Myriad Pro" w:eastAsia="Times New Roman" w:hAnsi="Myriad Pro"/>
          <w:spacing w:val="-2"/>
        </w:rPr>
        <w:t xml:space="preserve"> (</w:t>
      </w:r>
      <w:r w:rsidRPr="00AA489E">
        <w:rPr>
          <w:rFonts w:ascii="Myriad Pro" w:eastAsia="Times New Roman" w:hAnsi="Myriad Pro"/>
          <w:spacing w:val="-2"/>
        </w:rPr>
        <w:t>K</w:t>
      </w:r>
      <w:r w:rsidRPr="00AA489E">
        <w:rPr>
          <w:rFonts w:ascii="Myriad Pro" w:eastAsia="Times New Roman" w:hAnsi="Myriad Pro"/>
        </w:rPr>
        <w:t>ra</w:t>
      </w:r>
      <w:r w:rsidRPr="00AA489E">
        <w:rPr>
          <w:rFonts w:ascii="Myriad Pro" w:eastAsia="Times New Roman" w:hAnsi="Myriad Pro"/>
          <w:spacing w:val="-2"/>
        </w:rPr>
        <w:t>v</w:t>
      </w:r>
      <w:r w:rsidRPr="00AA489E">
        <w:rPr>
          <w:rFonts w:ascii="Myriad Pro" w:eastAsia="Times New Roman" w:hAnsi="Myriad Pro"/>
        </w:rPr>
        <w:t>spesi</w:t>
      </w:r>
      <w:r w:rsidRPr="00AA489E">
        <w:rPr>
          <w:rFonts w:ascii="Myriad Pro" w:eastAsia="Times New Roman" w:hAnsi="Myriad Pro"/>
          <w:spacing w:val="-2"/>
        </w:rPr>
        <w:t>f</w:t>
      </w:r>
      <w:r w:rsidRPr="00AA489E">
        <w:rPr>
          <w:rFonts w:ascii="Myriad Pro" w:eastAsia="Times New Roman" w:hAnsi="Myriad Pro"/>
        </w:rPr>
        <w:t>i</w:t>
      </w:r>
      <w:r w:rsidRPr="00AA489E">
        <w:rPr>
          <w:rFonts w:ascii="Myriad Pro" w:eastAsia="Times New Roman" w:hAnsi="Myriad Pro"/>
          <w:spacing w:val="-2"/>
        </w:rPr>
        <w:t>k</w:t>
      </w:r>
      <w:r w:rsidRPr="00AA489E">
        <w:rPr>
          <w:rFonts w:ascii="Myriad Pro" w:eastAsia="Times New Roman" w:hAnsi="Myriad Pro"/>
        </w:rPr>
        <w:t>a</w:t>
      </w:r>
      <w:r w:rsidRPr="00AA489E">
        <w:rPr>
          <w:rFonts w:ascii="Myriad Pro" w:eastAsia="Times New Roman" w:hAnsi="Myriad Pro"/>
          <w:spacing w:val="-2"/>
        </w:rPr>
        <w:t>s</w:t>
      </w:r>
      <w:r w:rsidRPr="00AA489E">
        <w:rPr>
          <w:rFonts w:ascii="Myriad Pro" w:eastAsia="Times New Roman" w:hAnsi="Myriad Pro"/>
          <w:spacing w:val="3"/>
        </w:rPr>
        <w:t>j</w:t>
      </w:r>
      <w:r w:rsidRPr="00AA489E">
        <w:rPr>
          <w:rFonts w:ascii="Myriad Pro" w:eastAsia="Times New Roman" w:hAnsi="Myriad Pro"/>
        </w:rPr>
        <w:t>on</w:t>
      </w:r>
      <w:r w:rsidR="00FC2E69" w:rsidRPr="00AA489E">
        <w:rPr>
          <w:rFonts w:ascii="Myriad Pro" w:eastAsia="Times New Roman" w:hAnsi="Myriad Pro"/>
        </w:rPr>
        <w:t>)</w:t>
      </w:r>
      <w:r w:rsidRPr="00AA489E">
        <w:rPr>
          <w:rFonts w:ascii="Myriad Pro" w:eastAsia="Times New Roman" w:hAnsi="Myriad Pro"/>
        </w:rPr>
        <w:t>. Leverandøren har ansvaret for at ytelsene passer sammen på en helhetlig måte.</w:t>
      </w:r>
    </w:p>
    <w:p w14:paraId="3ABAF13B" w14:textId="3BEAD32E" w:rsidR="008A3E9B" w:rsidRPr="00AA489E" w:rsidRDefault="008A3E9B" w:rsidP="004C6E18">
      <w:pPr>
        <w:pStyle w:val="Overskrift2"/>
        <w:rPr>
          <w:rFonts w:ascii="Myriad Pro" w:hAnsi="Myriad Pro"/>
        </w:rPr>
      </w:pPr>
      <w:bookmarkStart w:id="17" w:name="_Toc536117840"/>
      <w:bookmarkStart w:id="18" w:name="_Toc34385363"/>
      <w:r w:rsidRPr="00AA489E">
        <w:rPr>
          <w:rFonts w:ascii="Myriad Pro" w:hAnsi="Myriad Pro"/>
        </w:rPr>
        <w:t>Rammeavtalens varighet</w:t>
      </w:r>
      <w:bookmarkEnd w:id="17"/>
      <w:r w:rsidR="002A5DE5" w:rsidRPr="00AA489E">
        <w:rPr>
          <w:rFonts w:ascii="Myriad Pro" w:hAnsi="Myriad Pro"/>
        </w:rPr>
        <w:t xml:space="preserve"> og opsjoner på prolongering</w:t>
      </w:r>
      <w:bookmarkEnd w:id="18"/>
    </w:p>
    <w:p w14:paraId="7798EB78" w14:textId="77777777" w:rsidR="00FC2E69" w:rsidRPr="00AA489E" w:rsidRDefault="00FC2E69" w:rsidP="008A3E9B">
      <w:pPr>
        <w:rPr>
          <w:rFonts w:ascii="Myriad Pro" w:eastAsia="Times New Roman" w:hAnsi="Myriad Pro"/>
          <w:highlight w:val="yellow"/>
        </w:rPr>
      </w:pPr>
    </w:p>
    <w:p w14:paraId="339701DF" w14:textId="2B964BB3" w:rsidR="00FC2E69" w:rsidRPr="00AA489E" w:rsidRDefault="00FC2E69" w:rsidP="008A3E9B">
      <w:pPr>
        <w:rPr>
          <w:rFonts w:ascii="Myriad Pro" w:eastAsia="Times New Roman" w:hAnsi="Myriad Pro"/>
        </w:rPr>
      </w:pPr>
      <w:r w:rsidRPr="00AA489E">
        <w:rPr>
          <w:rFonts w:ascii="Myriad Pro" w:eastAsia="Times New Roman" w:hAnsi="Myriad Pro"/>
        </w:rPr>
        <w:t xml:space="preserve">Med mindre annet fremgår av Vedlegg F (Administrative bestemmelser), gjelder Rammeavtalen i </w:t>
      </w:r>
      <w:r w:rsidR="00091BEC" w:rsidRPr="00AA489E">
        <w:rPr>
          <w:rFonts w:ascii="Myriad Pro" w:eastAsia="Times New Roman" w:hAnsi="Myriad Pro"/>
        </w:rPr>
        <w:t>fire</w:t>
      </w:r>
      <w:r w:rsidRPr="00AA489E">
        <w:rPr>
          <w:rFonts w:ascii="Myriad Pro" w:eastAsia="Times New Roman" w:hAnsi="Myriad Pro"/>
        </w:rPr>
        <w:t xml:space="preserve"> år fra </w:t>
      </w:r>
      <w:r w:rsidR="004C6E18" w:rsidRPr="00AA489E">
        <w:rPr>
          <w:rFonts w:ascii="Myriad Pro" w:eastAsia="Times New Roman" w:hAnsi="Myriad Pro"/>
        </w:rPr>
        <w:t xml:space="preserve">siste </w:t>
      </w:r>
      <w:r w:rsidRPr="00AA489E">
        <w:rPr>
          <w:rFonts w:ascii="Myriad Pro" w:eastAsia="Times New Roman" w:hAnsi="Myriad Pro"/>
        </w:rPr>
        <w:t xml:space="preserve">tidspunktet </w:t>
      </w:r>
      <w:r w:rsidR="004C6E18" w:rsidRPr="00AA489E">
        <w:rPr>
          <w:rFonts w:ascii="Myriad Pro" w:eastAsia="Times New Roman" w:hAnsi="Myriad Pro"/>
        </w:rPr>
        <w:t xml:space="preserve">for signering av denne kontrakt </w:t>
      </w:r>
      <w:r w:rsidRPr="00AA489E">
        <w:rPr>
          <w:rFonts w:ascii="Myriad Pro" w:eastAsia="Times New Roman" w:hAnsi="Myriad Pro"/>
        </w:rPr>
        <w:t>(Signaturforside</w:t>
      </w:r>
      <w:r w:rsidR="004C6E18" w:rsidRPr="00AA489E">
        <w:rPr>
          <w:rFonts w:ascii="Myriad Pro" w:eastAsia="Times New Roman" w:hAnsi="Myriad Pro"/>
        </w:rPr>
        <w:t>n</w:t>
      </w:r>
      <w:r w:rsidRPr="00AA489E">
        <w:rPr>
          <w:rFonts w:ascii="Myriad Pro" w:eastAsia="Times New Roman" w:hAnsi="Myriad Pro"/>
        </w:rPr>
        <w:t>)</w:t>
      </w:r>
      <w:r w:rsidR="002A5DE5" w:rsidRPr="00AA489E">
        <w:rPr>
          <w:rFonts w:ascii="Myriad Pro" w:eastAsia="Times New Roman" w:hAnsi="Myriad Pro"/>
        </w:rPr>
        <w:t>. Oppdragsgiver har rett til å forlenge rammeavtalen med ytterligere tre -3- år, én gang</w:t>
      </w:r>
      <w:r w:rsidRPr="00AA489E">
        <w:rPr>
          <w:rFonts w:ascii="Myriad Pro" w:eastAsia="Times New Roman" w:hAnsi="Myriad Pro"/>
        </w:rPr>
        <w:t>.</w:t>
      </w:r>
      <w:r w:rsidR="002A5DE5" w:rsidRPr="00AA489E">
        <w:rPr>
          <w:rFonts w:ascii="Myriad Pro" w:eastAsia="Times New Roman" w:hAnsi="Myriad Pro"/>
        </w:rPr>
        <w:t xml:space="preserve"> Varsel om forlengelse skal meddeles skriftlig, seneste tre</w:t>
      </w:r>
      <w:r w:rsidRPr="00AA489E">
        <w:rPr>
          <w:rFonts w:ascii="Myriad Pro" w:eastAsia="Times New Roman" w:hAnsi="Myriad Pro"/>
        </w:rPr>
        <w:t xml:space="preserve"> </w:t>
      </w:r>
      <w:r w:rsidR="002A5DE5" w:rsidRPr="00AA489E">
        <w:rPr>
          <w:rFonts w:ascii="Myriad Pro" w:eastAsia="Times New Roman" w:hAnsi="Myriad Pro"/>
        </w:rPr>
        <w:t xml:space="preserve">måneder før rammeavtalen går ut. </w:t>
      </w:r>
    </w:p>
    <w:p w14:paraId="232A6412" w14:textId="77777777" w:rsidR="00FC2E69" w:rsidRPr="00AA489E" w:rsidRDefault="00FC2E69" w:rsidP="008A3E9B">
      <w:pPr>
        <w:rPr>
          <w:rFonts w:ascii="Myriad Pro" w:eastAsia="Times New Roman" w:hAnsi="Myriad Pro"/>
          <w:highlight w:val="yellow"/>
        </w:rPr>
      </w:pPr>
    </w:p>
    <w:p w14:paraId="1D9EB2BC" w14:textId="77777777" w:rsidR="008A3E9B" w:rsidRPr="00AA489E" w:rsidRDefault="008A3E9B" w:rsidP="004C6E18">
      <w:pPr>
        <w:pStyle w:val="Overskrift2"/>
        <w:rPr>
          <w:rFonts w:ascii="Myriad Pro" w:hAnsi="Myriad Pro"/>
        </w:rPr>
      </w:pPr>
      <w:bookmarkStart w:id="19" w:name="_Toc536117841"/>
      <w:bookmarkStart w:id="20" w:name="_Toc34385364"/>
      <w:r w:rsidRPr="00AA489E">
        <w:rPr>
          <w:rFonts w:ascii="Myriad Pro" w:hAnsi="Myriad Pro"/>
        </w:rPr>
        <w:t>Eksklusivitet</w:t>
      </w:r>
      <w:bookmarkEnd w:id="19"/>
      <w:bookmarkEnd w:id="20"/>
    </w:p>
    <w:p w14:paraId="58C5FC23" w14:textId="2C4DCECF" w:rsidR="008A3E9B" w:rsidRPr="00AA489E" w:rsidRDefault="008A3E9B" w:rsidP="008A3E9B">
      <w:pPr>
        <w:rPr>
          <w:rFonts w:ascii="Myriad Pro" w:eastAsia="Times New Roman" w:hAnsi="Myriad Pro"/>
        </w:rPr>
      </w:pPr>
      <w:r w:rsidRPr="00AA489E">
        <w:rPr>
          <w:rFonts w:ascii="Myriad Pro" w:eastAsia="Times New Roman" w:hAnsi="Myriad Pro"/>
        </w:rPr>
        <w:t xml:space="preserve">Rammeavtalen vil ikke gi Leverandøren en eksklusiv rett til å levere leveringsomfanget som nevnt i punkt </w:t>
      </w:r>
      <w:r w:rsidRPr="00AA489E">
        <w:rPr>
          <w:rFonts w:ascii="Myriad Pro" w:eastAsia="Times New Roman" w:hAnsi="Myriad Pro"/>
        </w:rPr>
        <w:fldChar w:fldCharType="begin"/>
      </w:r>
      <w:r w:rsidRPr="00AA489E">
        <w:rPr>
          <w:rFonts w:ascii="Myriad Pro" w:eastAsia="Times New Roman" w:hAnsi="Myriad Pro"/>
        </w:rPr>
        <w:instrText xml:space="preserve"> REF _Ref489001117 \r \h </w:instrText>
      </w:r>
      <w:r w:rsidR="00AA489E">
        <w:rPr>
          <w:rFonts w:ascii="Myriad Pro" w:eastAsia="Times New Roman" w:hAnsi="Myriad Pro"/>
        </w:rPr>
        <w:instrText xml:space="preserve"> \* MERGEFORMAT </w:instrText>
      </w:r>
      <w:r w:rsidRPr="00AA489E">
        <w:rPr>
          <w:rFonts w:ascii="Myriad Pro" w:eastAsia="Times New Roman" w:hAnsi="Myriad Pro"/>
        </w:rPr>
      </w:r>
      <w:r w:rsidRPr="00AA489E">
        <w:rPr>
          <w:rFonts w:ascii="Myriad Pro" w:eastAsia="Times New Roman" w:hAnsi="Myriad Pro"/>
        </w:rPr>
        <w:fldChar w:fldCharType="separate"/>
      </w:r>
      <w:r w:rsidR="00162EB8">
        <w:rPr>
          <w:rFonts w:ascii="Myriad Pro" w:eastAsia="Times New Roman" w:hAnsi="Myriad Pro"/>
        </w:rPr>
        <w:t>2.5</w:t>
      </w:r>
      <w:r w:rsidRPr="00AA489E">
        <w:rPr>
          <w:rFonts w:ascii="Myriad Pro" w:eastAsia="Times New Roman" w:hAnsi="Myriad Pro"/>
        </w:rPr>
        <w:fldChar w:fldCharType="end"/>
      </w:r>
      <w:r w:rsidRPr="00AA489E">
        <w:rPr>
          <w:rFonts w:ascii="Myriad Pro" w:eastAsia="Times New Roman" w:hAnsi="Myriad Pro"/>
        </w:rPr>
        <w:t>.</w:t>
      </w:r>
      <w:r w:rsidRPr="00AA489E">
        <w:rPr>
          <w:rFonts w:ascii="Myriad Pro" w:eastAsia="Times New Roman" w:hAnsi="Myriad Pro"/>
          <w:b/>
        </w:rPr>
        <w:t xml:space="preserve"> </w:t>
      </w:r>
      <w:r w:rsidRPr="00AA489E">
        <w:rPr>
          <w:rFonts w:ascii="Myriad Pro" w:eastAsia="Times New Roman" w:hAnsi="Myriad Pro"/>
        </w:rPr>
        <w:t>Oppdragsgiver forbeholder seg således retten til å inngå avtaler med andre enn Leverandøren der dette er hensiktsmessig.</w:t>
      </w:r>
    </w:p>
    <w:p w14:paraId="70E60D14" w14:textId="43E4663C" w:rsidR="008A3E9B" w:rsidRPr="00AA489E" w:rsidRDefault="008A3E9B" w:rsidP="008A3E9B">
      <w:pPr>
        <w:rPr>
          <w:rFonts w:ascii="Myriad Pro" w:eastAsia="Times New Roman" w:hAnsi="Myriad Pro"/>
        </w:rPr>
      </w:pPr>
    </w:p>
    <w:p w14:paraId="4490AE81" w14:textId="77777777" w:rsidR="008A3E9B" w:rsidRPr="00AA489E" w:rsidRDefault="008A3E9B" w:rsidP="008A3E9B">
      <w:pPr>
        <w:pStyle w:val="Overskrift2"/>
        <w:rPr>
          <w:rFonts w:ascii="Myriad Pro" w:hAnsi="Myriad Pro"/>
        </w:rPr>
      </w:pPr>
      <w:bookmarkStart w:id="21" w:name="_Toc536117842"/>
      <w:bookmarkStart w:id="22" w:name="_Toc34385365"/>
      <w:r w:rsidRPr="00AA489E">
        <w:rPr>
          <w:rFonts w:ascii="Myriad Pro" w:hAnsi="Myriad Pro"/>
        </w:rPr>
        <w:t>Partenes kontaktpersoner</w:t>
      </w:r>
      <w:bookmarkEnd w:id="21"/>
      <w:bookmarkEnd w:id="22"/>
    </w:p>
    <w:p w14:paraId="7D836200" w14:textId="6B8F0521" w:rsidR="008A3E9B" w:rsidRPr="00AA489E" w:rsidRDefault="008A3E9B" w:rsidP="008A3E9B">
      <w:pPr>
        <w:rPr>
          <w:rFonts w:ascii="Myriad Pro" w:hAnsi="Myriad Pro"/>
        </w:rPr>
      </w:pPr>
      <w:r w:rsidRPr="00AA489E">
        <w:rPr>
          <w:rFonts w:ascii="Myriad Pro" w:hAnsi="Myriad Pro"/>
        </w:rPr>
        <w:t xml:space="preserve">Hver av Partene skal oppnevne </w:t>
      </w:r>
      <w:r w:rsidR="00CF45FB" w:rsidRPr="00AA489E">
        <w:rPr>
          <w:rFonts w:ascii="Myriad Pro" w:hAnsi="Myriad Pro"/>
        </w:rPr>
        <w:t>én</w:t>
      </w:r>
      <w:r w:rsidRPr="00AA489E">
        <w:rPr>
          <w:rFonts w:ascii="Myriad Pro" w:hAnsi="Myriad Pro"/>
        </w:rPr>
        <w:t xml:space="preserve"> kontaktperson som skal være bemyndiget til å opptre på vegne av Parten i alle saker som angår gjennomføringen av Rammeavtalen. Partenes kontaktpersoner er </w:t>
      </w:r>
      <w:r w:rsidR="00CF45FB" w:rsidRPr="00AA489E">
        <w:rPr>
          <w:rFonts w:ascii="Myriad Pro" w:hAnsi="Myriad Pro"/>
        </w:rPr>
        <w:t>angitt</w:t>
      </w:r>
      <w:r w:rsidRPr="00AA489E">
        <w:rPr>
          <w:rFonts w:ascii="Myriad Pro" w:hAnsi="Myriad Pro"/>
        </w:rPr>
        <w:t xml:space="preserve"> i Vedlegg F </w:t>
      </w:r>
      <w:r w:rsidR="00FC2E69" w:rsidRPr="00AA489E">
        <w:rPr>
          <w:rFonts w:ascii="Myriad Pro" w:hAnsi="Myriad Pro"/>
        </w:rPr>
        <w:t>(</w:t>
      </w:r>
      <w:r w:rsidRPr="00AA489E">
        <w:rPr>
          <w:rFonts w:ascii="Myriad Pro" w:hAnsi="Myriad Pro"/>
        </w:rPr>
        <w:t>Administrative bestemmelser</w:t>
      </w:r>
      <w:r w:rsidR="00FC2E69" w:rsidRPr="00AA489E">
        <w:rPr>
          <w:rFonts w:ascii="Myriad Pro" w:hAnsi="Myriad Pro"/>
        </w:rPr>
        <w:t>)</w:t>
      </w:r>
      <w:r w:rsidRPr="00AA489E">
        <w:rPr>
          <w:rFonts w:ascii="Myriad Pro" w:hAnsi="Myriad Pro"/>
        </w:rPr>
        <w:t>.</w:t>
      </w:r>
    </w:p>
    <w:p w14:paraId="3EA8EED7" w14:textId="77777777" w:rsidR="00936DEB" w:rsidRPr="00AA489E" w:rsidRDefault="00936DEB" w:rsidP="008A3E9B">
      <w:pPr>
        <w:rPr>
          <w:rFonts w:ascii="Myriad Pro" w:hAnsi="Myriad Pro"/>
        </w:rPr>
      </w:pPr>
    </w:p>
    <w:p w14:paraId="71DF76A2" w14:textId="36B9B859" w:rsidR="00936DEB" w:rsidRPr="00AA489E" w:rsidRDefault="00936DEB" w:rsidP="008A3E9B">
      <w:pPr>
        <w:rPr>
          <w:rFonts w:ascii="Myriad Pro" w:hAnsi="Myriad Pro"/>
        </w:rPr>
      </w:pPr>
      <w:r w:rsidRPr="00AA489E">
        <w:rPr>
          <w:rFonts w:ascii="Myriad Pro" w:hAnsi="Myriad Pro"/>
        </w:rPr>
        <w:t xml:space="preserve">Det er kun bemyndigede kontaktpersoner som kan foreta endringer i Partenes rettigheter og forpliktelser under denne Rammeavtalen, med mindre annet fremgår av Vedlegg F (Administrative bestemmelser).  </w:t>
      </w:r>
    </w:p>
    <w:p w14:paraId="6A0B8BD0" w14:textId="77777777" w:rsidR="008A3E9B" w:rsidRPr="00AA489E" w:rsidRDefault="008A3E9B" w:rsidP="008A3E9B">
      <w:pPr>
        <w:rPr>
          <w:rFonts w:ascii="Myriad Pro" w:hAnsi="Myriad Pro"/>
        </w:rPr>
      </w:pPr>
    </w:p>
    <w:p w14:paraId="57FFA85E" w14:textId="18F92B66" w:rsidR="008A3E9B" w:rsidRPr="00AA489E" w:rsidRDefault="00CF45FB" w:rsidP="008A3E9B">
      <w:pPr>
        <w:rPr>
          <w:rFonts w:ascii="Myriad Pro" w:hAnsi="Myriad Pro"/>
        </w:rPr>
      </w:pPr>
      <w:r w:rsidRPr="00AA489E">
        <w:rPr>
          <w:rFonts w:ascii="Myriad Pro" w:hAnsi="Myriad Pro"/>
        </w:rPr>
        <w:t>Med mindre annet fremgår av Vedlegg F (Administrative bestemmelser), skal Partene besvare</w:t>
      </w:r>
      <w:r w:rsidR="008A3E9B" w:rsidRPr="00AA489E">
        <w:rPr>
          <w:rFonts w:ascii="Myriad Pro" w:hAnsi="Myriad Pro"/>
        </w:rPr>
        <w:t xml:space="preserve"> henvendelser fra den annen Part uten ugrunnet opphold.</w:t>
      </w:r>
    </w:p>
    <w:p w14:paraId="05EAF704" w14:textId="77777777" w:rsidR="008A3E9B" w:rsidRPr="00AA489E" w:rsidRDefault="008A3E9B" w:rsidP="004C6E18">
      <w:pPr>
        <w:pStyle w:val="Overskrift1"/>
        <w:rPr>
          <w:rFonts w:ascii="Myriad Pro" w:hAnsi="Myriad Pro"/>
        </w:rPr>
      </w:pPr>
      <w:bookmarkStart w:id="23" w:name="_Toc536117843"/>
      <w:bookmarkStart w:id="24" w:name="_Toc34385366"/>
      <w:r w:rsidRPr="00AA489E">
        <w:rPr>
          <w:rFonts w:ascii="Myriad Pro" w:hAnsi="Myriad Pro"/>
        </w:rPr>
        <w:t>Avrop under Rammeavtalen</w:t>
      </w:r>
      <w:bookmarkStart w:id="25" w:name="_GoBack"/>
      <w:bookmarkEnd w:id="23"/>
      <w:bookmarkEnd w:id="24"/>
      <w:bookmarkEnd w:id="25"/>
    </w:p>
    <w:p w14:paraId="610D06AA" w14:textId="77777777" w:rsidR="009D39E4" w:rsidRDefault="009D39E4" w:rsidP="009D39E4">
      <w:pPr>
        <w:rPr>
          <w:rFonts w:ascii="Myriad Pro" w:hAnsi="Myriad Pro"/>
        </w:rPr>
      </w:pPr>
      <w:r w:rsidRPr="009D39E4">
        <w:rPr>
          <w:rFonts w:ascii="Myriad Pro" w:hAnsi="Myriad Pro"/>
        </w:rPr>
        <w:t xml:space="preserve">Avrop under Rammeavtalen kan skje i hele avtaleperioden. Hvert avrop kan ha en varighet utover Rammeavtalens varighet, og da slik at bestemmelser i Rammeavtalen som angår det enkelte avropet gjelder tilsvarende også etter Rammeavtalens opphør. </w:t>
      </w:r>
    </w:p>
    <w:p w14:paraId="46EE7ECE" w14:textId="59A31943" w:rsidR="009D39E4" w:rsidRPr="009D39E4" w:rsidRDefault="009D39E4" w:rsidP="009D39E4">
      <w:pPr>
        <w:rPr>
          <w:rFonts w:ascii="Myriad Pro" w:hAnsi="Myriad Pro"/>
        </w:rPr>
      </w:pPr>
      <w:r w:rsidRPr="009D39E4">
        <w:rPr>
          <w:rFonts w:ascii="Myriad Pro" w:hAnsi="Myriad Pro"/>
        </w:rPr>
        <w:br/>
      </w:r>
      <w:r w:rsidRPr="009D39E4">
        <w:rPr>
          <w:rFonts w:ascii="Myriad Pro" w:hAnsi="Myriad Pro"/>
        </w:rPr>
        <w:t xml:space="preserve">Oppdragsgiver foretar avrop på Rammeavtalen ved </w:t>
      </w:r>
      <w:r w:rsidRPr="009D39E4">
        <w:rPr>
          <w:rFonts w:ascii="Myriad Pro" w:hAnsi="Myriad Pro"/>
        </w:rPr>
        <w:t xml:space="preserve">sende </w:t>
      </w:r>
      <w:r w:rsidRPr="009D39E4">
        <w:rPr>
          <w:rFonts w:ascii="Myriad Pro" w:hAnsi="Myriad Pro"/>
        </w:rPr>
        <w:t xml:space="preserve">å </w:t>
      </w:r>
      <w:r w:rsidRPr="009D39E4">
        <w:rPr>
          <w:rFonts w:ascii="Myriad Pro" w:hAnsi="Myriad Pro"/>
        </w:rPr>
        <w:t xml:space="preserve">en oppdragsbeskrivelse </w:t>
      </w:r>
      <w:r w:rsidRPr="009D39E4">
        <w:rPr>
          <w:rFonts w:ascii="Myriad Pro" w:hAnsi="Myriad Pro"/>
        </w:rPr>
        <w:t xml:space="preserve">til Leverandøren, som </w:t>
      </w:r>
      <w:r w:rsidRPr="009D39E4">
        <w:rPr>
          <w:rFonts w:ascii="Myriad Pro" w:hAnsi="Myriad Pro"/>
        </w:rPr>
        <w:t xml:space="preserve">Leverandøren kan fakturere mot Rammeinnkjøpsordre (RIO) oppgitt i avropet. </w:t>
      </w:r>
    </w:p>
    <w:p w14:paraId="50D875E5" w14:textId="77777777" w:rsidR="009D39E4" w:rsidRPr="00AA489E" w:rsidRDefault="009D39E4" w:rsidP="008A3E9B">
      <w:pPr>
        <w:rPr>
          <w:rFonts w:ascii="Myriad Pro" w:eastAsia="Times New Roman" w:hAnsi="Myriad Pro"/>
        </w:rPr>
      </w:pPr>
    </w:p>
    <w:p w14:paraId="282CF609" w14:textId="77777777" w:rsidR="008A3E9B" w:rsidRPr="00AA489E" w:rsidRDefault="008A3E9B" w:rsidP="008A3E9B">
      <w:pPr>
        <w:pStyle w:val="Overskrift1"/>
        <w:rPr>
          <w:rFonts w:ascii="Myriad Pro" w:hAnsi="Myriad Pro"/>
        </w:rPr>
      </w:pPr>
      <w:bookmarkStart w:id="26" w:name="_Ref493598693"/>
      <w:bookmarkStart w:id="27" w:name="_Toc536117844"/>
      <w:bookmarkStart w:id="28" w:name="_Toc34385367"/>
      <w:r w:rsidRPr="00AA489E">
        <w:rPr>
          <w:rFonts w:ascii="Myriad Pro" w:hAnsi="Myriad Pro"/>
        </w:rPr>
        <w:t>Endringer av Rammeavtalen</w:t>
      </w:r>
      <w:bookmarkEnd w:id="26"/>
      <w:bookmarkEnd w:id="27"/>
      <w:bookmarkEnd w:id="28"/>
    </w:p>
    <w:p w14:paraId="39A83B1E" w14:textId="6530E25A" w:rsidR="002D7E4F" w:rsidRPr="00AA489E" w:rsidRDefault="002D7E4F" w:rsidP="002D7E4F">
      <w:pPr>
        <w:pStyle w:val="Overskrift2"/>
        <w:rPr>
          <w:rFonts w:ascii="Myriad Pro" w:hAnsi="Myriad Pro"/>
        </w:rPr>
      </w:pPr>
      <w:bookmarkStart w:id="29" w:name="_Toc34385368"/>
      <w:r w:rsidRPr="00AA489E">
        <w:rPr>
          <w:rFonts w:ascii="Myriad Pro" w:hAnsi="Myriad Pro"/>
        </w:rPr>
        <w:t>Generelt</w:t>
      </w:r>
      <w:bookmarkEnd w:id="29"/>
    </w:p>
    <w:p w14:paraId="42761523" w14:textId="796FE6AC" w:rsidR="002D7E4F" w:rsidRPr="00AA489E" w:rsidRDefault="002D7E4F" w:rsidP="002D7E4F">
      <w:pPr>
        <w:rPr>
          <w:rFonts w:ascii="Myriad Pro" w:hAnsi="Myriad Pro"/>
        </w:rPr>
      </w:pPr>
      <w:r w:rsidRPr="00AA489E">
        <w:rPr>
          <w:rFonts w:ascii="Myriad Pro" w:hAnsi="Myriad Pro"/>
        </w:rPr>
        <w:t>Partene kan inngå en Endringsavtale ved anvendelse av gjeldende blanketter, jf. Pkt. 3.2, eller Oppdragsgiver kan utferdige en Endringsordre ved anvendelse av gjeldende blanketter, jf. Pkt. 3.3.</w:t>
      </w:r>
    </w:p>
    <w:p w14:paraId="75C09DBA" w14:textId="77777777" w:rsidR="002D7E4F" w:rsidRPr="00AA489E" w:rsidRDefault="002D7E4F" w:rsidP="002D7E4F">
      <w:pPr>
        <w:rPr>
          <w:rFonts w:ascii="Myriad Pro" w:hAnsi="Myriad Pro"/>
        </w:rPr>
      </w:pPr>
    </w:p>
    <w:p w14:paraId="54F1494C" w14:textId="0F142E1C" w:rsidR="002D7E4F" w:rsidRPr="00AA489E" w:rsidRDefault="002D7E4F" w:rsidP="002D7E4F">
      <w:pPr>
        <w:rPr>
          <w:rFonts w:ascii="Myriad Pro" w:hAnsi="Myriad Pro"/>
        </w:rPr>
      </w:pPr>
      <w:r w:rsidRPr="00AA489E">
        <w:rPr>
          <w:rFonts w:ascii="Myriad Pro" w:hAnsi="Myriad Pro"/>
        </w:rPr>
        <w:t xml:space="preserve">Leverandøren har ikke krav på kompensasjon av utgifter i forbindelse med utarbeidelse av blanketter. </w:t>
      </w:r>
    </w:p>
    <w:p w14:paraId="1439B281" w14:textId="77777777" w:rsidR="002D7E4F" w:rsidRPr="00AA489E" w:rsidRDefault="002D7E4F" w:rsidP="002D7E4F">
      <w:pPr>
        <w:rPr>
          <w:rFonts w:ascii="Myriad Pro" w:hAnsi="Myriad Pro"/>
        </w:rPr>
      </w:pPr>
    </w:p>
    <w:p w14:paraId="2BC80F48" w14:textId="15685A6D" w:rsidR="009F160E" w:rsidRPr="00AA489E" w:rsidRDefault="002D7E4F" w:rsidP="002D7E4F">
      <w:pPr>
        <w:rPr>
          <w:rFonts w:ascii="Myriad Pro" w:hAnsi="Myriad Pro"/>
        </w:rPr>
      </w:pPr>
      <w:r w:rsidRPr="00AA489E">
        <w:rPr>
          <w:rFonts w:ascii="Myriad Pro" w:hAnsi="Myriad Pro"/>
        </w:rPr>
        <w:t xml:space="preserve">Ved endringer av de generelle kontraktbestemmelsene inntas disse i Vedlegg I (Endringer i de generelle kontraktbestemmelsene). </w:t>
      </w:r>
      <w:r w:rsidR="00822B4C" w:rsidRPr="00AA489E">
        <w:rPr>
          <w:rFonts w:ascii="Myriad Pro" w:hAnsi="Myriad Pro"/>
        </w:rPr>
        <w:t xml:space="preserve">Ved endringer av leveranser inntas disse i Vedlegg J (Endringer av leveransen etter avtaleinngåelsen). </w:t>
      </w:r>
      <w:r w:rsidR="009F160E" w:rsidRPr="00AA489E">
        <w:rPr>
          <w:rFonts w:ascii="Myriad Pro" w:hAnsi="Myriad Pro"/>
        </w:rPr>
        <w:t>Leverandøren skal føre en løpende oversikt over de overnevnte vedlegg og skal på Oppdragsgivers forespørsel fremlegge oppdatert kopi.</w:t>
      </w:r>
    </w:p>
    <w:p w14:paraId="0F72812B" w14:textId="77777777" w:rsidR="00822B4C" w:rsidRPr="00AA489E" w:rsidRDefault="00822B4C" w:rsidP="002D7E4F">
      <w:pPr>
        <w:rPr>
          <w:rFonts w:ascii="Myriad Pro" w:hAnsi="Myriad Pro"/>
        </w:rPr>
      </w:pPr>
    </w:p>
    <w:p w14:paraId="4CE736D8" w14:textId="0311686E" w:rsidR="00024495" w:rsidRPr="00AA489E" w:rsidRDefault="00024495" w:rsidP="00024495">
      <w:pPr>
        <w:pStyle w:val="Overskrift2"/>
        <w:rPr>
          <w:rFonts w:ascii="Myriad Pro" w:hAnsi="Myriad Pro"/>
        </w:rPr>
      </w:pPr>
      <w:bookmarkStart w:id="30" w:name="_Toc34385369"/>
      <w:r w:rsidRPr="00AA489E">
        <w:rPr>
          <w:rFonts w:ascii="Myriad Pro" w:hAnsi="Myriad Pro"/>
        </w:rPr>
        <w:t>Endring av Rammeavtalen ved bruk av Endringsavtale</w:t>
      </w:r>
      <w:bookmarkEnd w:id="30"/>
    </w:p>
    <w:p w14:paraId="4F91DA29" w14:textId="12E58F31" w:rsidR="009F7389" w:rsidRPr="00AA489E" w:rsidRDefault="009F7389" w:rsidP="00024495">
      <w:pPr>
        <w:rPr>
          <w:rFonts w:ascii="Myriad Pro" w:hAnsi="Myriad Pro"/>
        </w:rPr>
      </w:pPr>
      <w:r w:rsidRPr="00AA489E">
        <w:rPr>
          <w:rFonts w:ascii="Myriad Pro" w:hAnsi="Myriad Pro"/>
        </w:rPr>
        <w:t xml:space="preserve">Endringsprosedyren kan iverksettes av både Oppdragsgiver og Leverandør. </w:t>
      </w:r>
    </w:p>
    <w:p w14:paraId="296B4291" w14:textId="77777777" w:rsidR="009F7389" w:rsidRPr="00AA489E" w:rsidRDefault="009F7389" w:rsidP="00024495">
      <w:pPr>
        <w:rPr>
          <w:rFonts w:ascii="Myriad Pro" w:hAnsi="Myriad Pro"/>
        </w:rPr>
      </w:pPr>
    </w:p>
    <w:p w14:paraId="1118E4E2" w14:textId="160CDD77" w:rsidR="00024495" w:rsidRPr="00AA489E" w:rsidRDefault="00024495" w:rsidP="00024495">
      <w:pPr>
        <w:rPr>
          <w:rFonts w:ascii="Myriad Pro" w:hAnsi="Myriad Pro"/>
        </w:rPr>
      </w:pPr>
      <w:r w:rsidRPr="00AA489E">
        <w:rPr>
          <w:rFonts w:ascii="Myriad Pro" w:hAnsi="Myriad Pro"/>
        </w:rPr>
        <w:t xml:space="preserve">Oppdragsgiver iverksetter endringsprosedyren ved skriftlig anmodning som beskriver den ønskede endringen av Rammeavtalen. Leverandøren skal utrede </w:t>
      </w:r>
      <w:r w:rsidR="008D39E8" w:rsidRPr="00AA489E">
        <w:rPr>
          <w:rFonts w:ascii="Myriad Pro" w:hAnsi="Myriad Pro"/>
        </w:rPr>
        <w:t>eventuelle</w:t>
      </w:r>
      <w:r w:rsidRPr="00AA489E">
        <w:rPr>
          <w:rFonts w:ascii="Myriad Pro" w:hAnsi="Myriad Pro"/>
        </w:rPr>
        <w:t xml:space="preserve"> risiko- og endringskonsekvenser</w:t>
      </w:r>
      <w:r w:rsidR="00B403A6" w:rsidRPr="00AA489E">
        <w:rPr>
          <w:rFonts w:ascii="Myriad Pro" w:hAnsi="Myriad Pro"/>
        </w:rPr>
        <w:t>, jf. Pkt</w:t>
      </w:r>
      <w:r w:rsidR="00EF07D9" w:rsidRPr="00AA489E">
        <w:rPr>
          <w:rFonts w:ascii="Myriad Pro" w:hAnsi="Myriad Pro"/>
        </w:rPr>
        <w:t xml:space="preserve">. </w:t>
      </w:r>
      <w:r w:rsidR="00243AC4" w:rsidRPr="00AA489E">
        <w:rPr>
          <w:rFonts w:ascii="Myriad Pro" w:hAnsi="Myriad Pro"/>
        </w:rPr>
        <w:t>3.4</w:t>
      </w:r>
      <w:r w:rsidRPr="00AA489E">
        <w:rPr>
          <w:rFonts w:ascii="Myriad Pro" w:hAnsi="Myriad Pro"/>
        </w:rPr>
        <w:t xml:space="preserve">. Dersom endringen har konsekvenser for pris- og betalingsbetingelser, jf. Pkt. 11, skal Leverandøren spesifisere sitt krav ved bruk av Blankett </w:t>
      </w:r>
      <w:r w:rsidR="00F37DBF" w:rsidRPr="00AA489E">
        <w:rPr>
          <w:rFonts w:ascii="Myriad Pro" w:hAnsi="Myriad Pro"/>
        </w:rPr>
        <w:t xml:space="preserve">M-1 </w:t>
      </w:r>
      <w:r w:rsidRPr="00AA489E">
        <w:rPr>
          <w:rFonts w:ascii="Myriad Pro" w:hAnsi="Myriad Pro"/>
        </w:rPr>
        <w:t xml:space="preserve">– Spesifikasjon av pris. </w:t>
      </w:r>
    </w:p>
    <w:p w14:paraId="30B85019" w14:textId="77777777" w:rsidR="00024495" w:rsidRPr="00AA489E" w:rsidRDefault="00024495" w:rsidP="00024495">
      <w:pPr>
        <w:rPr>
          <w:rFonts w:ascii="Myriad Pro" w:hAnsi="Myriad Pro"/>
        </w:rPr>
      </w:pPr>
    </w:p>
    <w:p w14:paraId="6622B875" w14:textId="04477F65" w:rsidR="009F7389" w:rsidRPr="00AA489E" w:rsidRDefault="009F7389" w:rsidP="009F7389">
      <w:pPr>
        <w:rPr>
          <w:rFonts w:ascii="Myriad Pro" w:hAnsi="Myriad Pro"/>
        </w:rPr>
      </w:pPr>
      <w:r w:rsidRPr="00AA489E">
        <w:rPr>
          <w:rFonts w:ascii="Myriad Pro" w:hAnsi="Myriad Pro"/>
        </w:rPr>
        <w:t>Leverand</w:t>
      </w:r>
      <w:r w:rsidR="00AA01F5" w:rsidRPr="00AA489E">
        <w:rPr>
          <w:rFonts w:ascii="Myriad Pro" w:hAnsi="Myriad Pro"/>
        </w:rPr>
        <w:t>øren skal oversende u</w:t>
      </w:r>
      <w:r w:rsidRPr="00AA489E">
        <w:rPr>
          <w:rFonts w:ascii="Myriad Pro" w:hAnsi="Myriad Pro"/>
        </w:rPr>
        <w:t xml:space="preserve">tredning av risiko- og endringskonsekvenser samt </w:t>
      </w:r>
      <w:r w:rsidR="00BB3A80" w:rsidRPr="00AA489E">
        <w:rPr>
          <w:rFonts w:ascii="Myriad Pro" w:hAnsi="Myriad Pro"/>
        </w:rPr>
        <w:t xml:space="preserve">eventuell Blankett - </w:t>
      </w:r>
      <w:r w:rsidRPr="00AA489E">
        <w:rPr>
          <w:rFonts w:ascii="Myriad Pro" w:hAnsi="Myriad Pro"/>
        </w:rPr>
        <w:t xml:space="preserve">Spesifikasjon av pris innen 14 (fjorten) virkedager fra mottak av skriftlig anmodning. </w:t>
      </w:r>
    </w:p>
    <w:p w14:paraId="210F61AC" w14:textId="77777777" w:rsidR="009F7389" w:rsidRPr="00AA489E" w:rsidRDefault="009F7389" w:rsidP="00024495">
      <w:pPr>
        <w:rPr>
          <w:rFonts w:ascii="Myriad Pro" w:hAnsi="Myriad Pro"/>
        </w:rPr>
      </w:pPr>
    </w:p>
    <w:p w14:paraId="52858308" w14:textId="4401E57F" w:rsidR="00024495" w:rsidRPr="00AA489E" w:rsidRDefault="00024495" w:rsidP="00024495">
      <w:pPr>
        <w:rPr>
          <w:rFonts w:ascii="Myriad Pro" w:hAnsi="Myriad Pro"/>
        </w:rPr>
      </w:pPr>
      <w:r w:rsidRPr="00AA489E">
        <w:rPr>
          <w:rFonts w:ascii="Myriad Pro" w:hAnsi="Myriad Pro"/>
        </w:rPr>
        <w:t xml:space="preserve">Leverandøren iverksetter endringsprosedyren ved utstedelse av Blankett - Søknad om endring til Oppdragsgiver. Anmodningen skal utrede </w:t>
      </w:r>
      <w:r w:rsidR="008D39E8" w:rsidRPr="00AA489E">
        <w:rPr>
          <w:rFonts w:ascii="Myriad Pro" w:hAnsi="Myriad Pro"/>
        </w:rPr>
        <w:t>eventuelle</w:t>
      </w:r>
      <w:r w:rsidRPr="00AA489E">
        <w:rPr>
          <w:rFonts w:ascii="Myriad Pro" w:hAnsi="Myriad Pro"/>
        </w:rPr>
        <w:t xml:space="preserve"> risiko- og endringskonsekvenser</w:t>
      </w:r>
      <w:r w:rsidR="00243AC4" w:rsidRPr="00AA489E">
        <w:rPr>
          <w:rFonts w:ascii="Myriad Pro" w:hAnsi="Myriad Pro"/>
        </w:rPr>
        <w:t>, jf. Pkt. 3.4</w:t>
      </w:r>
      <w:r w:rsidRPr="00AA489E">
        <w:rPr>
          <w:rFonts w:ascii="Myriad Pro" w:hAnsi="Myriad Pro"/>
        </w:rPr>
        <w:t xml:space="preserve">. Dersom endringen har konsekvenser for pris- og betalingsbetingelser, jf. </w:t>
      </w:r>
      <w:r w:rsidR="001C15B0" w:rsidRPr="00AA489E">
        <w:rPr>
          <w:rFonts w:ascii="Myriad Pro" w:hAnsi="Myriad Pro"/>
        </w:rPr>
        <w:t>P</w:t>
      </w:r>
      <w:r w:rsidRPr="00AA489E">
        <w:rPr>
          <w:rFonts w:ascii="Myriad Pro" w:hAnsi="Myriad Pro"/>
        </w:rPr>
        <w:t xml:space="preserve">kt. 11, skal Leverandøren spesifisere sitt krav ved bruk av Blankett - Spesifikasjon </w:t>
      </w:r>
      <w:r w:rsidR="00B403A6" w:rsidRPr="00AA489E">
        <w:rPr>
          <w:rFonts w:ascii="Myriad Pro" w:hAnsi="Myriad Pro"/>
        </w:rPr>
        <w:t xml:space="preserve">av </w:t>
      </w:r>
      <w:r w:rsidRPr="00AA489E">
        <w:rPr>
          <w:rFonts w:ascii="Myriad Pro" w:hAnsi="Myriad Pro"/>
        </w:rPr>
        <w:t>pris</w:t>
      </w:r>
      <w:r w:rsidR="001567D8" w:rsidRPr="00AA489E">
        <w:rPr>
          <w:rFonts w:ascii="Myriad Pro" w:hAnsi="Myriad Pro"/>
        </w:rPr>
        <w:t>.</w:t>
      </w:r>
    </w:p>
    <w:p w14:paraId="17CE051E" w14:textId="77777777" w:rsidR="00AA01F5" w:rsidRPr="00AA489E" w:rsidRDefault="00AA01F5" w:rsidP="00024495">
      <w:pPr>
        <w:rPr>
          <w:rFonts w:ascii="Myriad Pro" w:hAnsi="Myriad Pro"/>
        </w:rPr>
      </w:pPr>
    </w:p>
    <w:p w14:paraId="4C67190A" w14:textId="1D52046E" w:rsidR="00024495" w:rsidRPr="00AA489E" w:rsidRDefault="00024495" w:rsidP="00024495">
      <w:pPr>
        <w:rPr>
          <w:rFonts w:ascii="Myriad Pro" w:hAnsi="Myriad Pro"/>
        </w:rPr>
      </w:pPr>
      <w:r w:rsidRPr="00AA489E">
        <w:rPr>
          <w:rFonts w:ascii="Myriad Pro" w:hAnsi="Myriad Pro"/>
        </w:rPr>
        <w:lastRenderedPageBreak/>
        <w:t xml:space="preserve">Endringer i pris- og betalingsbetingelser, jf. pkt. 11, beregnes med utgangspunkt i </w:t>
      </w:r>
      <w:r w:rsidR="00E664B4" w:rsidRPr="00AA489E">
        <w:rPr>
          <w:rFonts w:ascii="Myriad Pro" w:hAnsi="Myriad Pro"/>
        </w:rPr>
        <w:t xml:space="preserve">prosenthonoraret </w:t>
      </w:r>
      <w:r w:rsidRPr="00AA489E">
        <w:rPr>
          <w:rFonts w:ascii="Myriad Pro" w:hAnsi="Myriad Pro"/>
        </w:rPr>
        <w:t xml:space="preserve">som fremgår av Vedlegg </w:t>
      </w:r>
      <w:r w:rsidR="00E664B4" w:rsidRPr="00AA489E">
        <w:rPr>
          <w:rFonts w:ascii="Myriad Pro" w:hAnsi="Myriad Pro"/>
        </w:rPr>
        <w:t>C</w:t>
      </w:r>
      <w:r w:rsidRPr="00AA489E">
        <w:rPr>
          <w:rFonts w:ascii="Myriad Pro" w:hAnsi="Myriad Pro"/>
        </w:rPr>
        <w:t xml:space="preserve"> (Pris</w:t>
      </w:r>
      <w:r w:rsidR="00E664B4" w:rsidRPr="00AA489E">
        <w:rPr>
          <w:rFonts w:ascii="Myriad Pro" w:hAnsi="Myriad Pro"/>
        </w:rPr>
        <w:t>- og betalingstjenester</w:t>
      </w:r>
      <w:r w:rsidRPr="00AA489E">
        <w:rPr>
          <w:rFonts w:ascii="Myriad Pro" w:hAnsi="Myriad Pro"/>
        </w:rPr>
        <w:t>). Dette forutsetter at endringens innhold i det vesentlige er likeartet med tjenestene eller produktene det er fastsatt time- eller enhetspris.</w:t>
      </w:r>
    </w:p>
    <w:p w14:paraId="6700B74D" w14:textId="77777777" w:rsidR="00024495" w:rsidRPr="00AA489E" w:rsidRDefault="00024495" w:rsidP="00024495">
      <w:pPr>
        <w:rPr>
          <w:rFonts w:ascii="Myriad Pro" w:hAnsi="Myriad Pro"/>
        </w:rPr>
      </w:pPr>
    </w:p>
    <w:p w14:paraId="36A8540F" w14:textId="35DFDB63" w:rsidR="008D39E8" w:rsidRPr="00AA489E" w:rsidRDefault="00B403A6" w:rsidP="008D39E8">
      <w:pPr>
        <w:rPr>
          <w:rFonts w:ascii="Myriad Pro" w:hAnsi="Myriad Pro"/>
        </w:rPr>
      </w:pPr>
      <w:r w:rsidRPr="00AA489E">
        <w:rPr>
          <w:rFonts w:ascii="Myriad Pro" w:hAnsi="Myriad Pro"/>
        </w:rPr>
        <w:t>U</w:t>
      </w:r>
      <w:r w:rsidR="008D39E8" w:rsidRPr="00AA489E">
        <w:rPr>
          <w:rFonts w:ascii="Myriad Pro" w:hAnsi="Myriad Pro"/>
        </w:rPr>
        <w:t>tredning av eventuelle risiko- og endringskonsekvenser</w:t>
      </w:r>
      <w:r w:rsidR="009F160E" w:rsidRPr="00AA489E">
        <w:rPr>
          <w:rFonts w:ascii="Myriad Pro" w:hAnsi="Myriad Pro"/>
        </w:rPr>
        <w:t>, samt Blankett – Spesifikasjon av pris</w:t>
      </w:r>
      <w:r w:rsidRPr="00AA489E">
        <w:rPr>
          <w:rFonts w:ascii="Myriad Pro" w:hAnsi="Myriad Pro"/>
        </w:rPr>
        <w:t xml:space="preserve"> skal vedlegges Endringsavtalen</w:t>
      </w:r>
      <w:r w:rsidR="008D39E8" w:rsidRPr="00AA489E">
        <w:rPr>
          <w:rFonts w:ascii="Myriad Pro" w:hAnsi="Myriad Pro"/>
        </w:rPr>
        <w:t xml:space="preserve">. </w:t>
      </w:r>
    </w:p>
    <w:p w14:paraId="73A212C7" w14:textId="77777777" w:rsidR="00024495" w:rsidRPr="00AA489E" w:rsidRDefault="00024495" w:rsidP="00024495">
      <w:pPr>
        <w:rPr>
          <w:rFonts w:ascii="Myriad Pro" w:hAnsi="Myriad Pro"/>
        </w:rPr>
      </w:pPr>
    </w:p>
    <w:p w14:paraId="04354BA0" w14:textId="5758AA7E" w:rsidR="00B403A6" w:rsidRPr="00AA489E" w:rsidRDefault="00024495" w:rsidP="00B403A6">
      <w:pPr>
        <w:rPr>
          <w:rFonts w:ascii="Myriad Pro" w:hAnsi="Myriad Pro"/>
        </w:rPr>
      </w:pPr>
      <w:r w:rsidRPr="00AA489E">
        <w:rPr>
          <w:rFonts w:ascii="Myriad Pro" w:hAnsi="Myriad Pro"/>
        </w:rPr>
        <w:t>Rammeavtalen er endr</w:t>
      </w:r>
      <w:r w:rsidR="009F160E" w:rsidRPr="00AA489E">
        <w:rPr>
          <w:rFonts w:ascii="Myriad Pro" w:hAnsi="Myriad Pro"/>
        </w:rPr>
        <w:t>et når Partene har undertegnet B</w:t>
      </w:r>
      <w:r w:rsidRPr="00AA489E">
        <w:rPr>
          <w:rFonts w:ascii="Myriad Pro" w:hAnsi="Myriad Pro"/>
        </w:rPr>
        <w:t xml:space="preserve">lankett </w:t>
      </w:r>
      <w:r w:rsidR="009F160E" w:rsidRPr="00AA489E">
        <w:rPr>
          <w:rFonts w:ascii="Myriad Pro" w:hAnsi="Myriad Pro"/>
        </w:rPr>
        <w:t xml:space="preserve">– </w:t>
      </w:r>
      <w:r w:rsidRPr="00AA489E">
        <w:rPr>
          <w:rFonts w:ascii="Myriad Pro" w:hAnsi="Myriad Pro"/>
        </w:rPr>
        <w:t>Endringsavtale. Partene kan ikke gjøre gjeldende andre</w:t>
      </w:r>
      <w:r w:rsidR="006B4D2A" w:rsidRPr="00AA489E">
        <w:rPr>
          <w:rFonts w:ascii="Myriad Pro" w:hAnsi="Myriad Pro"/>
        </w:rPr>
        <w:t xml:space="preserve"> følger av endringen enn de som</w:t>
      </w:r>
      <w:r w:rsidRPr="00AA489E">
        <w:rPr>
          <w:rFonts w:ascii="Myriad Pro" w:hAnsi="Myriad Pro"/>
        </w:rPr>
        <w:t xml:space="preserve"> er inntatt i Endringsavtalen. </w:t>
      </w:r>
    </w:p>
    <w:p w14:paraId="4EAAA97F" w14:textId="77777777" w:rsidR="00B403A6" w:rsidRPr="00AA489E" w:rsidRDefault="00B403A6" w:rsidP="00024495">
      <w:pPr>
        <w:rPr>
          <w:rFonts w:ascii="Myriad Pro" w:hAnsi="Myriad Pro"/>
        </w:rPr>
      </w:pPr>
    </w:p>
    <w:p w14:paraId="36D20D1D" w14:textId="77777777" w:rsidR="00822B4C" w:rsidRPr="00AA489E" w:rsidRDefault="00822B4C" w:rsidP="002D7E4F">
      <w:pPr>
        <w:rPr>
          <w:rFonts w:ascii="Myriad Pro" w:hAnsi="Myriad Pro"/>
        </w:rPr>
      </w:pPr>
    </w:p>
    <w:p w14:paraId="7495D570" w14:textId="4A67EAC0" w:rsidR="00024495" w:rsidRPr="00AA489E" w:rsidRDefault="00024495" w:rsidP="00024495">
      <w:pPr>
        <w:pStyle w:val="Overskrift2"/>
        <w:rPr>
          <w:rFonts w:ascii="Myriad Pro" w:hAnsi="Myriad Pro"/>
        </w:rPr>
      </w:pPr>
      <w:bookmarkStart w:id="31" w:name="_Toc34385370"/>
      <w:r w:rsidRPr="00AA489E">
        <w:rPr>
          <w:rFonts w:ascii="Myriad Pro" w:hAnsi="Myriad Pro"/>
        </w:rPr>
        <w:t>Endring av Rammeavtalen ved bruk av Endringsordre</w:t>
      </w:r>
      <w:bookmarkEnd w:id="31"/>
    </w:p>
    <w:p w14:paraId="4848AFE8" w14:textId="7381B2B2" w:rsidR="00604291" w:rsidRPr="00AA489E" w:rsidRDefault="00604291" w:rsidP="00604291">
      <w:pPr>
        <w:rPr>
          <w:rFonts w:ascii="Myriad Pro" w:hAnsi="Myriad Pro"/>
        </w:rPr>
      </w:pPr>
      <w:r w:rsidRPr="00AA489E">
        <w:rPr>
          <w:rFonts w:ascii="Myriad Pro" w:hAnsi="Myriad Pro"/>
        </w:rPr>
        <w:t>Oppdragsgiver kan gi Leverandøren pålegg om å gjøre endringer i Rammeavtalen, herunder økning eller reduksjon i omfang, karakter, art, kvalitet eller utførelse av Rammeavtalen, forutsatt at endringen ligger innenfor hva Partene med rimelig grunn kunne forvente da Rammeavtalen ble inngått. Pålegg gis ved utstedelse av Blankett - Endringsordre.</w:t>
      </w:r>
    </w:p>
    <w:p w14:paraId="6141A32E" w14:textId="77777777" w:rsidR="00153914" w:rsidRPr="00AA489E" w:rsidRDefault="00153914" w:rsidP="00153914">
      <w:pPr>
        <w:rPr>
          <w:rFonts w:ascii="Myriad Pro" w:hAnsi="Myriad Pro"/>
        </w:rPr>
      </w:pPr>
    </w:p>
    <w:p w14:paraId="27913624" w14:textId="59314D10" w:rsidR="00604291" w:rsidRPr="00AA489E" w:rsidRDefault="00604291" w:rsidP="00604291">
      <w:pPr>
        <w:rPr>
          <w:rFonts w:ascii="Myriad Pro" w:hAnsi="Myriad Pro"/>
        </w:rPr>
      </w:pPr>
      <w:r w:rsidRPr="00AA489E">
        <w:rPr>
          <w:rFonts w:ascii="Myriad Pro" w:hAnsi="Myriad Pro"/>
        </w:rPr>
        <w:t>Leverandøren skal utrede eventuelle risiko- og endringskonsekvenser</w:t>
      </w:r>
      <w:r w:rsidR="00255ED2" w:rsidRPr="00AA489E">
        <w:rPr>
          <w:rFonts w:ascii="Myriad Pro" w:hAnsi="Myriad Pro"/>
        </w:rPr>
        <w:t>, jf. Pkt</w:t>
      </w:r>
      <w:r w:rsidR="00243AC4" w:rsidRPr="00AA489E">
        <w:rPr>
          <w:rFonts w:ascii="Myriad Pro" w:hAnsi="Myriad Pro"/>
        </w:rPr>
        <w:t>. 3.4</w:t>
      </w:r>
      <w:r w:rsidRPr="00AA489E">
        <w:rPr>
          <w:rFonts w:ascii="Myriad Pro" w:hAnsi="Myriad Pro"/>
        </w:rPr>
        <w:t>. Dersom endringen har konsekvenser for pris- og betalingsbetingelser, jf. pkt. 11, skal Leverandøren spesifisere sitt krav ved bruk av Blankett - Spesifikasjon av pris.</w:t>
      </w:r>
    </w:p>
    <w:p w14:paraId="141EBCA7" w14:textId="77777777" w:rsidR="00604291" w:rsidRPr="00AA489E" w:rsidRDefault="00604291" w:rsidP="00604291">
      <w:pPr>
        <w:rPr>
          <w:rFonts w:ascii="Myriad Pro" w:hAnsi="Myriad Pro"/>
        </w:rPr>
      </w:pPr>
    </w:p>
    <w:p w14:paraId="6038E8B1" w14:textId="0491B5C6" w:rsidR="00153914" w:rsidRPr="00AA489E" w:rsidRDefault="00243AC4" w:rsidP="00153914">
      <w:pPr>
        <w:rPr>
          <w:rFonts w:ascii="Myriad Pro" w:hAnsi="Myriad Pro"/>
        </w:rPr>
      </w:pPr>
      <w:r w:rsidRPr="00AA489E">
        <w:rPr>
          <w:rFonts w:ascii="Myriad Pro" w:hAnsi="Myriad Pro"/>
        </w:rPr>
        <w:t>Når Leverandøren mottar E</w:t>
      </w:r>
      <w:r w:rsidR="00153914" w:rsidRPr="00AA489E">
        <w:rPr>
          <w:rFonts w:ascii="Myriad Pro" w:hAnsi="Myriad Pro"/>
        </w:rPr>
        <w:t>ndringsordren, skal den iverksettes uten ugrunnet opphold.</w:t>
      </w:r>
      <w:r w:rsidRPr="00AA489E">
        <w:rPr>
          <w:rFonts w:ascii="Myriad Pro" w:hAnsi="Myriad Pro"/>
        </w:rPr>
        <w:t xml:space="preserve"> Dette gjelder uavhengig av om E</w:t>
      </w:r>
      <w:r w:rsidR="00153914" w:rsidRPr="00AA489E">
        <w:rPr>
          <w:rFonts w:ascii="Myriad Pro" w:hAnsi="Myriad Pro"/>
        </w:rPr>
        <w:t xml:space="preserve">ndringsordren innvirker på pris- og betalingsbetingelser, jf. pkt. 11 eller andre bestemmelser i Rammeavtalen ikke er endelig fastsatt, jf. </w:t>
      </w:r>
      <w:r w:rsidRPr="00AA489E">
        <w:rPr>
          <w:rFonts w:ascii="Myriad Pro" w:hAnsi="Myriad Pro"/>
        </w:rPr>
        <w:t>pkt. 3.6</w:t>
      </w:r>
      <w:r w:rsidR="00153914" w:rsidRPr="00AA489E">
        <w:rPr>
          <w:rFonts w:ascii="Myriad Pro" w:hAnsi="Myriad Pro"/>
        </w:rPr>
        <w:t>.</w:t>
      </w:r>
    </w:p>
    <w:p w14:paraId="0243C3B8" w14:textId="77777777" w:rsidR="00153914" w:rsidRPr="00AA489E" w:rsidRDefault="00153914" w:rsidP="00153914">
      <w:pPr>
        <w:rPr>
          <w:rFonts w:ascii="Myriad Pro" w:hAnsi="Myriad Pro"/>
        </w:rPr>
      </w:pPr>
    </w:p>
    <w:p w14:paraId="35A6B7E4" w14:textId="4B666588" w:rsidR="00604291" w:rsidRPr="00AA489E" w:rsidRDefault="00604291" w:rsidP="001623BF">
      <w:pPr>
        <w:rPr>
          <w:rFonts w:ascii="Myriad Pro" w:hAnsi="Myriad Pro"/>
        </w:rPr>
      </w:pPr>
      <w:r w:rsidRPr="00AA489E">
        <w:rPr>
          <w:rFonts w:ascii="Myriad Pro" w:hAnsi="Myriad Pro"/>
        </w:rPr>
        <w:t xml:space="preserve">Endringer i pris- og betalingsbetingelser, jf. pkt. 11, beregnes med utgangspunkt i time- og/eller enhetsprisene som fremgår av </w:t>
      </w:r>
      <w:r w:rsidR="001623BF" w:rsidRPr="00AA489E">
        <w:rPr>
          <w:rFonts w:ascii="Myriad Pro" w:hAnsi="Myriad Pro"/>
        </w:rPr>
        <w:t xml:space="preserve">Vedlegg C (Pris- og betalingstjenester). </w:t>
      </w:r>
    </w:p>
    <w:p w14:paraId="54EE4CFB" w14:textId="77777777" w:rsidR="00604291" w:rsidRPr="00AA489E" w:rsidRDefault="00604291" w:rsidP="00604291">
      <w:pPr>
        <w:rPr>
          <w:rFonts w:ascii="Myriad Pro" w:hAnsi="Myriad Pro"/>
        </w:rPr>
      </w:pPr>
    </w:p>
    <w:p w14:paraId="208113B5" w14:textId="45EEF4F9" w:rsidR="00153914" w:rsidRPr="00AA489E" w:rsidRDefault="006A4E11" w:rsidP="00153914">
      <w:pPr>
        <w:rPr>
          <w:rFonts w:ascii="Myriad Pro" w:hAnsi="Myriad Pro"/>
        </w:rPr>
      </w:pPr>
      <w:r w:rsidRPr="00AA489E">
        <w:rPr>
          <w:rFonts w:ascii="Myriad Pro" w:hAnsi="Myriad Pro"/>
        </w:rPr>
        <w:t>U</w:t>
      </w:r>
      <w:r w:rsidR="00153914" w:rsidRPr="00AA489E">
        <w:rPr>
          <w:rFonts w:ascii="Myriad Pro" w:hAnsi="Myriad Pro"/>
        </w:rPr>
        <w:t>tredning av eventuelle risiko- og endringskonsekvenser</w:t>
      </w:r>
      <w:r w:rsidR="00255ED2" w:rsidRPr="00AA489E">
        <w:rPr>
          <w:rFonts w:ascii="Myriad Pro" w:hAnsi="Myriad Pro"/>
        </w:rPr>
        <w:t>, jf. Pkt</w:t>
      </w:r>
      <w:r w:rsidR="00243AC4" w:rsidRPr="00AA489E">
        <w:rPr>
          <w:rFonts w:ascii="Myriad Pro" w:hAnsi="Myriad Pro"/>
        </w:rPr>
        <w:t>. 3.4</w:t>
      </w:r>
      <w:r w:rsidR="008545B2" w:rsidRPr="00AA489E">
        <w:rPr>
          <w:rFonts w:ascii="Myriad Pro" w:hAnsi="Myriad Pro"/>
        </w:rPr>
        <w:t>,</w:t>
      </w:r>
      <w:r w:rsidR="00153914" w:rsidRPr="00AA489E">
        <w:rPr>
          <w:rFonts w:ascii="Myriad Pro" w:hAnsi="Myriad Pro"/>
        </w:rPr>
        <w:t xml:space="preserve"> samt eventuell Blankett – Spesifikasjon av pris</w:t>
      </w:r>
      <w:r w:rsidR="00EF07D9" w:rsidRPr="00AA489E">
        <w:rPr>
          <w:rFonts w:ascii="Myriad Pro" w:hAnsi="Myriad Pro"/>
        </w:rPr>
        <w:t xml:space="preserve"> </w:t>
      </w:r>
      <w:r w:rsidR="00AA01F5" w:rsidRPr="00AA489E">
        <w:rPr>
          <w:rFonts w:ascii="Myriad Pro" w:hAnsi="Myriad Pro"/>
        </w:rPr>
        <w:t xml:space="preserve">skal oversendes </w:t>
      </w:r>
      <w:r w:rsidR="00EF07D9" w:rsidRPr="00AA489E">
        <w:rPr>
          <w:rFonts w:ascii="Myriad Pro" w:hAnsi="Myriad Pro"/>
        </w:rPr>
        <w:t>innen 14 (fjorten) virkedager</w:t>
      </w:r>
      <w:r w:rsidR="00BB3A80" w:rsidRPr="00AA489E">
        <w:rPr>
          <w:rFonts w:ascii="Myriad Pro" w:hAnsi="Myriad Pro"/>
        </w:rPr>
        <w:t xml:space="preserve"> fra mottak av skriftlig anmodning</w:t>
      </w:r>
      <w:r w:rsidRPr="00AA489E">
        <w:rPr>
          <w:rFonts w:ascii="Myriad Pro" w:hAnsi="Myriad Pro"/>
        </w:rPr>
        <w:t xml:space="preserve"> både der pris er fastsatt etter Vedlegg D og der den er fastsatt i form av et tilbud</w:t>
      </w:r>
      <w:r w:rsidR="00153914" w:rsidRPr="00AA489E">
        <w:rPr>
          <w:rFonts w:ascii="Myriad Pro" w:hAnsi="Myriad Pro"/>
        </w:rPr>
        <w:t xml:space="preserve">. </w:t>
      </w:r>
    </w:p>
    <w:p w14:paraId="341E5266" w14:textId="77777777" w:rsidR="00153914" w:rsidRPr="00AA489E" w:rsidRDefault="00153914" w:rsidP="00604291">
      <w:pPr>
        <w:rPr>
          <w:rFonts w:ascii="Myriad Pro" w:hAnsi="Myriad Pro"/>
        </w:rPr>
      </w:pPr>
    </w:p>
    <w:p w14:paraId="57E966CA" w14:textId="3B480CDF" w:rsidR="00604291" w:rsidRPr="00AA489E" w:rsidRDefault="00604291" w:rsidP="00604291">
      <w:pPr>
        <w:rPr>
          <w:rFonts w:ascii="Myriad Pro" w:hAnsi="Myriad Pro"/>
        </w:rPr>
      </w:pPr>
      <w:r w:rsidRPr="00AA489E">
        <w:rPr>
          <w:rFonts w:ascii="Myriad Pro" w:hAnsi="Myriad Pro"/>
        </w:rPr>
        <w:t>Dersom Oppdragsgiver aksepterer Leverandørens</w:t>
      </w:r>
      <w:r w:rsidR="00153914" w:rsidRPr="00AA489E">
        <w:rPr>
          <w:rFonts w:ascii="Myriad Pro" w:hAnsi="Myriad Pro"/>
        </w:rPr>
        <w:t xml:space="preserve"> utredning og fremlagte krav i B</w:t>
      </w:r>
      <w:r w:rsidRPr="00AA489E">
        <w:rPr>
          <w:rFonts w:ascii="Myriad Pro" w:hAnsi="Myriad Pro"/>
        </w:rPr>
        <w:t>lankett - Spesifikasjon av pris, skal O</w:t>
      </w:r>
      <w:r w:rsidR="00153914" w:rsidRPr="00AA489E">
        <w:rPr>
          <w:rFonts w:ascii="Myriad Pro" w:hAnsi="Myriad Pro"/>
        </w:rPr>
        <w:t>ppdragsgiver utstede oppdatert B</w:t>
      </w:r>
      <w:r w:rsidRPr="00AA489E">
        <w:rPr>
          <w:rFonts w:ascii="Myriad Pro" w:hAnsi="Myriad Pro"/>
        </w:rPr>
        <w:t xml:space="preserve">lankett </w:t>
      </w:r>
      <w:r w:rsidR="008545B2" w:rsidRPr="00AA489E">
        <w:rPr>
          <w:rFonts w:ascii="Myriad Pro" w:hAnsi="Myriad Pro"/>
        </w:rPr>
        <w:t>–</w:t>
      </w:r>
      <w:r w:rsidRPr="00AA489E">
        <w:rPr>
          <w:rFonts w:ascii="Myriad Pro" w:hAnsi="Myriad Pro"/>
        </w:rPr>
        <w:t xml:space="preserve"> Endringsordre</w:t>
      </w:r>
      <w:r w:rsidR="008545B2" w:rsidRPr="00AA489E">
        <w:rPr>
          <w:rFonts w:ascii="Myriad Pro" w:hAnsi="Myriad Pro"/>
        </w:rPr>
        <w:t xml:space="preserve"> med vedlagt utredning og eventuell Blankett – Spesifikasjon av pris</w:t>
      </w:r>
      <w:r w:rsidRPr="00AA489E">
        <w:rPr>
          <w:rFonts w:ascii="Myriad Pro" w:hAnsi="Myriad Pro"/>
        </w:rPr>
        <w:t>.</w:t>
      </w:r>
      <w:r w:rsidR="008545B2" w:rsidRPr="00AA489E">
        <w:rPr>
          <w:rFonts w:ascii="Myriad Pro" w:hAnsi="Myriad Pro"/>
        </w:rPr>
        <w:t xml:space="preserve"> </w:t>
      </w:r>
    </w:p>
    <w:p w14:paraId="3854A4C6" w14:textId="77777777" w:rsidR="00604291" w:rsidRPr="00AA489E" w:rsidRDefault="00604291" w:rsidP="00604291">
      <w:pPr>
        <w:rPr>
          <w:rFonts w:ascii="Myriad Pro" w:hAnsi="Myriad Pro"/>
        </w:rPr>
      </w:pPr>
    </w:p>
    <w:p w14:paraId="30193FBB" w14:textId="510BCB29" w:rsidR="00604291" w:rsidRPr="00AA489E" w:rsidRDefault="00604291" w:rsidP="00604291">
      <w:pPr>
        <w:rPr>
          <w:rFonts w:ascii="Myriad Pro" w:hAnsi="Myriad Pro"/>
        </w:rPr>
      </w:pPr>
      <w:r w:rsidRPr="00AA489E">
        <w:rPr>
          <w:rFonts w:ascii="Myriad Pro" w:hAnsi="Myriad Pro"/>
        </w:rPr>
        <w:t>Leverandøren skal deretter innen 10 (ti) virkedager fra Leverandøren mottar undertegnet endringsordre, sørge for at endringsordren blir innarbeidet i Rammeavtalen, slik at eventuelle endringer fremkommer av Rammeavtalen. Leverandøren skal gjennomføre endringen på en rasjonell og forsvarlig måte, og</w:t>
      </w:r>
      <w:r w:rsidR="00153914" w:rsidRPr="00AA489E">
        <w:rPr>
          <w:rFonts w:ascii="Myriad Pro" w:hAnsi="Myriad Pro"/>
        </w:rPr>
        <w:t xml:space="preserve"> skal besørge dokumentasjon av gjennomføring, </w:t>
      </w:r>
      <w:r w:rsidRPr="00AA489E">
        <w:rPr>
          <w:rFonts w:ascii="Myriad Pro" w:hAnsi="Myriad Pro"/>
        </w:rPr>
        <w:t>ved forespørsel fra Oppdragsgiver.</w:t>
      </w:r>
    </w:p>
    <w:p w14:paraId="6DA72935" w14:textId="77777777" w:rsidR="008A3E9B" w:rsidRPr="00AA489E" w:rsidRDefault="008A3E9B" w:rsidP="008A3E9B">
      <w:pPr>
        <w:pStyle w:val="Overskrift1"/>
        <w:rPr>
          <w:rFonts w:ascii="Myriad Pro" w:hAnsi="Myriad Pro"/>
        </w:rPr>
      </w:pPr>
      <w:bookmarkStart w:id="32" w:name="_Ref489014492"/>
      <w:bookmarkStart w:id="33" w:name="_Toc536117845"/>
      <w:bookmarkStart w:id="34" w:name="_Toc34385371"/>
      <w:r w:rsidRPr="00AA489E">
        <w:rPr>
          <w:rFonts w:ascii="Myriad Pro" w:hAnsi="Myriad Pro"/>
        </w:rPr>
        <w:lastRenderedPageBreak/>
        <w:t>Leverandørens plikter</w:t>
      </w:r>
      <w:bookmarkEnd w:id="32"/>
      <w:bookmarkEnd w:id="33"/>
      <w:bookmarkEnd w:id="34"/>
    </w:p>
    <w:p w14:paraId="40E4BA35" w14:textId="77777777" w:rsidR="008A3E9B" w:rsidRPr="00AA489E" w:rsidRDefault="008A3E9B" w:rsidP="008A3E9B">
      <w:pPr>
        <w:pStyle w:val="Overskrift2"/>
        <w:rPr>
          <w:rFonts w:ascii="Myriad Pro" w:hAnsi="Myriad Pro"/>
        </w:rPr>
      </w:pPr>
      <w:bookmarkStart w:id="35" w:name="_Toc536117846"/>
      <w:bookmarkStart w:id="36" w:name="_Toc34385372"/>
      <w:bookmarkStart w:id="37" w:name="_Ref489259149"/>
      <w:r w:rsidRPr="00AA489E">
        <w:rPr>
          <w:rFonts w:ascii="Myriad Pro" w:hAnsi="Myriad Pro"/>
        </w:rPr>
        <w:t>Generelt</w:t>
      </w:r>
      <w:bookmarkEnd w:id="35"/>
      <w:bookmarkEnd w:id="36"/>
    </w:p>
    <w:p w14:paraId="21C868EF" w14:textId="77777777" w:rsidR="008A3E9B" w:rsidRPr="00AA489E" w:rsidRDefault="008A3E9B" w:rsidP="008A3E9B">
      <w:pPr>
        <w:rPr>
          <w:rFonts w:ascii="Myriad Pro" w:hAnsi="Myriad Pro"/>
        </w:rPr>
      </w:pPr>
      <w:r w:rsidRPr="00AA489E">
        <w:rPr>
          <w:rFonts w:ascii="Myriad Pro" w:hAnsi="Myriad Pro"/>
        </w:rP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206E5EF6" w14:textId="77777777" w:rsidR="008A3E9B" w:rsidRPr="00AA489E" w:rsidRDefault="008A3E9B" w:rsidP="008A3E9B">
      <w:pPr>
        <w:rPr>
          <w:rFonts w:ascii="Myriad Pro" w:eastAsia="Times New Roman" w:hAnsi="Myriad Pro"/>
        </w:rPr>
      </w:pPr>
    </w:p>
    <w:p w14:paraId="453DB771" w14:textId="77777777" w:rsidR="008A3E9B" w:rsidRPr="00AA489E" w:rsidRDefault="008A3E9B" w:rsidP="008A3E9B">
      <w:pPr>
        <w:rPr>
          <w:rFonts w:ascii="Myriad Pro" w:hAnsi="Myriad Pro"/>
        </w:rPr>
      </w:pPr>
      <w:r w:rsidRPr="00AA489E">
        <w:rPr>
          <w:rFonts w:ascii="Myriad Pro" w:eastAsia="Times New Roman" w:hAnsi="Myriad Pro"/>
        </w:rPr>
        <w:t>Leverandøren skal av eget tiltak informere Oppdragsgiver skriftlig dersom Leverandøren mener at en potensiell endring av leveransen vil kunne medføre lavere kostnader eller forbedringer av Rammeavtalen.</w:t>
      </w:r>
    </w:p>
    <w:p w14:paraId="6BB34D1B" w14:textId="77777777" w:rsidR="008A3E9B" w:rsidRPr="00AA489E" w:rsidRDefault="008A3E9B" w:rsidP="008A3E9B">
      <w:pPr>
        <w:rPr>
          <w:rFonts w:ascii="Myriad Pro" w:hAnsi="Myriad Pro"/>
        </w:rPr>
      </w:pPr>
    </w:p>
    <w:p w14:paraId="58A1E397" w14:textId="77777777" w:rsidR="008A3E9B" w:rsidRPr="00AA489E" w:rsidRDefault="008A3E9B" w:rsidP="008A3E9B">
      <w:pPr>
        <w:rPr>
          <w:rFonts w:ascii="Myriad Pro" w:hAnsi="Myriad Pro"/>
        </w:rPr>
      </w:pPr>
      <w:r w:rsidRPr="00AA489E">
        <w:rPr>
          <w:rFonts w:ascii="Myriad Pro" w:hAnsi="Myriad Pro"/>
        </w:rPr>
        <w:t>Leverandøren skal på Oppdragsgivers anmodning legge frem dokumentasjon på at Leverandøren har alle nødvendige tillatelser og godkjennelser i forbindelse med leveransen.</w:t>
      </w:r>
    </w:p>
    <w:p w14:paraId="40F90B17" w14:textId="77777777" w:rsidR="00D46C4D" w:rsidRPr="00AA489E" w:rsidRDefault="00D46C4D" w:rsidP="008A3E9B">
      <w:pPr>
        <w:rPr>
          <w:rFonts w:ascii="Myriad Pro" w:hAnsi="Myriad Pro"/>
        </w:rPr>
      </w:pPr>
    </w:p>
    <w:p w14:paraId="2D2B3DEF" w14:textId="5C666A29" w:rsidR="00D46C4D" w:rsidRPr="00AA489E" w:rsidRDefault="00D46C4D" w:rsidP="008A3E9B">
      <w:pPr>
        <w:pStyle w:val="Overskrift2"/>
        <w:rPr>
          <w:rFonts w:ascii="Myriad Pro" w:hAnsi="Myriad Pro"/>
        </w:rPr>
      </w:pPr>
      <w:bookmarkStart w:id="38" w:name="_Toc34385373"/>
      <w:r w:rsidRPr="00AA489E">
        <w:rPr>
          <w:rFonts w:ascii="Myriad Pro" w:hAnsi="Myriad Pro"/>
        </w:rPr>
        <w:t>Nøkkelpersonell</w:t>
      </w:r>
      <w:bookmarkEnd w:id="38"/>
    </w:p>
    <w:p w14:paraId="385117DD" w14:textId="30018911" w:rsidR="008A3E9B" w:rsidRPr="00AA489E" w:rsidRDefault="008A3E9B" w:rsidP="008A3E9B">
      <w:pPr>
        <w:rPr>
          <w:rFonts w:ascii="Myriad Pro" w:hAnsi="Myriad Pro"/>
        </w:rPr>
      </w:pPr>
      <w:r w:rsidRPr="00AA489E">
        <w:rPr>
          <w:rFonts w:ascii="Myriad Pro" w:hAnsi="Myriad Pro"/>
        </w:rPr>
        <w:t xml:space="preserve">Dersom </w:t>
      </w:r>
      <w:r w:rsidR="00A63A55" w:rsidRPr="00AA489E">
        <w:rPr>
          <w:rFonts w:ascii="Myriad Pro" w:hAnsi="Myriad Pro"/>
        </w:rPr>
        <w:t>det stilles krav om nøkkelpersonell i Vedlegg F (Administrative bestemmelser)</w:t>
      </w:r>
      <w:r w:rsidRPr="00AA489E">
        <w:rPr>
          <w:rFonts w:ascii="Myriad Pro" w:hAnsi="Myriad Pro"/>
        </w:rPr>
        <w:t>,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157C08D6" w14:textId="77777777" w:rsidR="00A63A55" w:rsidRPr="00AA489E" w:rsidRDefault="00A63A55" w:rsidP="008A3E9B">
      <w:pPr>
        <w:rPr>
          <w:rFonts w:ascii="Myriad Pro" w:hAnsi="Myriad Pro"/>
        </w:rPr>
      </w:pPr>
    </w:p>
    <w:p w14:paraId="007D15A5" w14:textId="3FB371B3" w:rsidR="00A63A55" w:rsidRPr="00AA489E" w:rsidRDefault="00A63A55" w:rsidP="008A3E9B">
      <w:pPr>
        <w:rPr>
          <w:rFonts w:ascii="Myriad Pro" w:hAnsi="Myriad Pro"/>
        </w:rPr>
      </w:pPr>
      <w:r w:rsidRPr="00AA489E">
        <w:rPr>
          <w:rFonts w:ascii="Myriad Pro" w:hAnsi="Myriad Pro"/>
        </w:rPr>
        <w:t xml:space="preserve">Utskiftning av personell skal ikke påvirke leveransen eller påføre Oppdragsgiver økte kostnader. </w:t>
      </w:r>
    </w:p>
    <w:p w14:paraId="621DB478" w14:textId="77777777" w:rsidR="00A63A55" w:rsidRPr="00AA489E" w:rsidRDefault="00A63A55" w:rsidP="008A3E9B">
      <w:pPr>
        <w:rPr>
          <w:rFonts w:ascii="Myriad Pro" w:hAnsi="Myriad Pro"/>
        </w:rPr>
      </w:pPr>
    </w:p>
    <w:p w14:paraId="5D813E43" w14:textId="783663EB" w:rsidR="00A63A55" w:rsidRPr="00AA489E" w:rsidRDefault="00A63A55" w:rsidP="00A63A55">
      <w:pPr>
        <w:pStyle w:val="Overskrift2"/>
        <w:rPr>
          <w:rFonts w:ascii="Myriad Pro" w:hAnsi="Myriad Pro"/>
        </w:rPr>
      </w:pPr>
      <w:bookmarkStart w:id="39" w:name="_Toc34385374"/>
      <w:r w:rsidRPr="00AA489E">
        <w:rPr>
          <w:rFonts w:ascii="Myriad Pro" w:hAnsi="Myriad Pro"/>
        </w:rPr>
        <w:t>Leveringstid</w:t>
      </w:r>
      <w:bookmarkEnd w:id="39"/>
    </w:p>
    <w:p w14:paraId="5D9D5799" w14:textId="47F4DB22" w:rsidR="00A63A55" w:rsidRPr="00AA489E" w:rsidRDefault="00A63A55" w:rsidP="00A63A55">
      <w:pPr>
        <w:rPr>
          <w:rFonts w:ascii="Myriad Pro" w:hAnsi="Myriad Pro"/>
        </w:rPr>
      </w:pPr>
      <w:r w:rsidRPr="00AA489E">
        <w:rPr>
          <w:rFonts w:ascii="Myriad Pro" w:hAnsi="Myriad Pro"/>
        </w:rPr>
        <w:t xml:space="preserve">Leverandøren skal levere i henhold til de angitte frister som fremgår </w:t>
      </w:r>
      <w:r w:rsidR="001623BF" w:rsidRPr="00AA489E">
        <w:rPr>
          <w:rFonts w:ascii="Myriad Pro" w:hAnsi="Myriad Pro"/>
        </w:rPr>
        <w:t>den enkelt RIO</w:t>
      </w:r>
      <w:r w:rsidRPr="00AA489E">
        <w:rPr>
          <w:rFonts w:ascii="Myriad Pro" w:hAnsi="Myriad Pro"/>
        </w:rPr>
        <w:t xml:space="preserve">. </w:t>
      </w:r>
    </w:p>
    <w:p w14:paraId="4DE4CC5F" w14:textId="77777777" w:rsidR="00A63A55" w:rsidRPr="00AA489E" w:rsidRDefault="00A63A55" w:rsidP="008A3E9B">
      <w:pPr>
        <w:rPr>
          <w:rFonts w:ascii="Myriad Pro" w:hAnsi="Myriad Pro"/>
        </w:rPr>
      </w:pPr>
    </w:p>
    <w:p w14:paraId="1A0D5C1E" w14:textId="77777777" w:rsidR="008A3E9B" w:rsidRPr="00AA489E" w:rsidRDefault="008A3E9B" w:rsidP="008A3E9B">
      <w:pPr>
        <w:pStyle w:val="Overskrift2"/>
        <w:rPr>
          <w:rFonts w:ascii="Myriad Pro" w:hAnsi="Myriad Pro"/>
        </w:rPr>
      </w:pPr>
      <w:bookmarkStart w:id="40" w:name="_Toc536117847"/>
      <w:bookmarkStart w:id="41" w:name="_Toc34385375"/>
      <w:r w:rsidRPr="00AA489E">
        <w:rPr>
          <w:rFonts w:ascii="Myriad Pro" w:hAnsi="Myriad Pro"/>
        </w:rPr>
        <w:t>Leverandørens samfunnsansvar</w:t>
      </w:r>
      <w:bookmarkEnd w:id="37"/>
      <w:bookmarkEnd w:id="40"/>
      <w:bookmarkEnd w:id="41"/>
    </w:p>
    <w:p w14:paraId="0D93B4C8"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skal oppfylle de grunnleggende krav til samfunnsansvar som definert i Vedlegg G – Leverandørens samfunnsansvar og Vedlegg G-1 – Etiske krav.</w:t>
      </w:r>
    </w:p>
    <w:p w14:paraId="768B13E0" w14:textId="77777777" w:rsidR="008A3E9B" w:rsidRPr="00AA489E" w:rsidRDefault="008A3E9B" w:rsidP="008A3E9B">
      <w:pPr>
        <w:rPr>
          <w:rFonts w:ascii="Myriad Pro" w:eastAsia="Times New Roman" w:hAnsi="Myriad Pro"/>
        </w:rPr>
      </w:pPr>
    </w:p>
    <w:p w14:paraId="5F2534F1" w14:textId="77777777" w:rsidR="00200167" w:rsidRPr="00AA489E" w:rsidRDefault="00200167" w:rsidP="00200167">
      <w:pPr>
        <w:pStyle w:val="Overskrift2"/>
        <w:rPr>
          <w:rFonts w:ascii="Myriad Pro" w:eastAsia="Times New Roman" w:hAnsi="Myriad Pro"/>
        </w:rPr>
      </w:pPr>
      <w:bookmarkStart w:id="42" w:name="_Toc34385376"/>
      <w:r w:rsidRPr="00AA489E">
        <w:rPr>
          <w:rFonts w:ascii="Myriad Pro" w:hAnsi="Myriad Pro"/>
        </w:rPr>
        <w:t>Interessekonflikt</w:t>
      </w:r>
      <w:bookmarkEnd w:id="42"/>
    </w:p>
    <w:p w14:paraId="316CDA0B" w14:textId="64EE305B" w:rsidR="00200167" w:rsidRPr="00AA489E" w:rsidRDefault="00200167" w:rsidP="00200167">
      <w:pPr>
        <w:rPr>
          <w:rFonts w:ascii="Myriad Pro" w:eastAsia="Times New Roman" w:hAnsi="Myriad Pro"/>
        </w:rPr>
      </w:pPr>
      <w:r w:rsidRPr="00AA489E">
        <w:rPr>
          <w:rFonts w:ascii="Myriad Pro" w:hAnsi="Myriad Pro" w:cstheme="minorHAnsi"/>
        </w:rPr>
        <w:t xml:space="preserve">Leverandør, leverandørens tilsatte eller nære slektninger av disse og leverandørens andre firma skal selv ikke kunne opptre som kunde/kjøper. </w:t>
      </w:r>
    </w:p>
    <w:p w14:paraId="546CC667" w14:textId="77777777" w:rsidR="008A3E9B" w:rsidRPr="00AA489E" w:rsidRDefault="008A3E9B" w:rsidP="008A3E9B">
      <w:pPr>
        <w:rPr>
          <w:rFonts w:ascii="Myriad Pro" w:eastAsia="Times New Roman" w:hAnsi="Myriad Pro"/>
        </w:rPr>
      </w:pPr>
    </w:p>
    <w:p w14:paraId="6C0438E7" w14:textId="77777777" w:rsidR="008A3E9B" w:rsidRPr="00AA489E" w:rsidRDefault="008A3E9B" w:rsidP="008A3E9B">
      <w:pPr>
        <w:pStyle w:val="Overskrift2"/>
        <w:rPr>
          <w:rFonts w:ascii="Myriad Pro" w:hAnsi="Myriad Pro"/>
        </w:rPr>
      </w:pPr>
      <w:bookmarkStart w:id="43" w:name="_Toc536117849"/>
      <w:bookmarkStart w:id="44" w:name="_Toc34385377"/>
      <w:r w:rsidRPr="00AA489E">
        <w:rPr>
          <w:rFonts w:ascii="Myriad Pro" w:hAnsi="Myriad Pro"/>
        </w:rPr>
        <w:t>Underleverandører</w:t>
      </w:r>
      <w:bookmarkEnd w:id="43"/>
      <w:bookmarkEnd w:id="44"/>
    </w:p>
    <w:p w14:paraId="7907EDCD" w14:textId="77777777" w:rsidR="008A3E9B" w:rsidRPr="00AA489E" w:rsidRDefault="008A3E9B" w:rsidP="008A3E9B">
      <w:pPr>
        <w:pStyle w:val="Overskrift3"/>
        <w:rPr>
          <w:rFonts w:ascii="Myriad Pro" w:hAnsi="Myriad Pro"/>
        </w:rPr>
      </w:pPr>
      <w:r w:rsidRPr="00AA489E">
        <w:rPr>
          <w:rFonts w:ascii="Myriad Pro" w:hAnsi="Myriad Pro"/>
        </w:rPr>
        <w:t>Leverandørens rett til å bruke underleverandører</w:t>
      </w:r>
    </w:p>
    <w:p w14:paraId="403AC34A" w14:textId="12394179" w:rsidR="008A3E9B" w:rsidRPr="00AA489E" w:rsidRDefault="008A3E9B" w:rsidP="008A3E9B">
      <w:pPr>
        <w:rPr>
          <w:rFonts w:ascii="Myriad Pro" w:eastAsia="Times New Roman" w:hAnsi="Myriad Pro"/>
        </w:rPr>
      </w:pPr>
      <w:r w:rsidRPr="00AA489E">
        <w:rPr>
          <w:rFonts w:ascii="Myriad Pro" w:eastAsia="Times New Roman" w:hAnsi="Myriad Pro"/>
        </w:rPr>
        <w:t xml:space="preserve">Leverandøren kan benytte underleverandører til oppfyllelse av sine forpliktelser under Rammeavtalen. Underleverandører angitt i Vedlegg F </w:t>
      </w:r>
      <w:r w:rsidR="00A63A55" w:rsidRPr="00AA489E">
        <w:rPr>
          <w:rFonts w:ascii="Myriad Pro" w:eastAsia="Times New Roman" w:hAnsi="Myriad Pro"/>
        </w:rPr>
        <w:t>(</w:t>
      </w:r>
      <w:r w:rsidRPr="00AA489E">
        <w:rPr>
          <w:rFonts w:ascii="Myriad Pro" w:eastAsia="Times New Roman" w:hAnsi="Myriad Pro"/>
        </w:rPr>
        <w:t>Administrative bestemmelser</w:t>
      </w:r>
      <w:r w:rsidR="00A63A55" w:rsidRPr="00AA489E">
        <w:rPr>
          <w:rFonts w:ascii="Myriad Pro" w:eastAsia="Times New Roman" w:hAnsi="Myriad Pro"/>
        </w:rPr>
        <w:t>)</w:t>
      </w:r>
      <w:r w:rsidRPr="00AA489E">
        <w:rPr>
          <w:rFonts w:ascii="Myriad Pro" w:eastAsia="Times New Roman" w:hAnsi="Myriad Pro"/>
        </w:rPr>
        <w:t xml:space="preserve"> er godkjent av Oppdragsgiver. </w:t>
      </w:r>
      <w:r w:rsidRPr="00AA489E">
        <w:rPr>
          <w:rFonts w:ascii="Myriad Pro" w:eastAsia="Times New Roman" w:hAnsi="Myriad Pro"/>
        </w:rPr>
        <w:lastRenderedPageBreak/>
        <w:t xml:space="preserve">Dersom Leverandøren ønsker å benytte nye underleverandører, eller bytte ut en eksisterende, skal dette godkjennes skriftlig av Oppdragsgiver. Slikt samtykke kan ikke nektes uten saklig grunn. </w:t>
      </w:r>
    </w:p>
    <w:p w14:paraId="2962C46D" w14:textId="77777777" w:rsidR="008A3E9B" w:rsidRPr="00AA489E" w:rsidRDefault="008A3E9B" w:rsidP="008A3E9B">
      <w:pPr>
        <w:pStyle w:val="Overskrift3"/>
        <w:rPr>
          <w:rFonts w:ascii="Myriad Pro" w:eastAsia="Times New Roman" w:hAnsi="Myriad Pro"/>
        </w:rPr>
      </w:pPr>
      <w:r w:rsidRPr="00AA489E">
        <w:rPr>
          <w:rFonts w:ascii="Myriad Pro" w:eastAsia="Times New Roman" w:hAnsi="Myriad Pro"/>
        </w:rPr>
        <w:t>Krav til underleverandører</w:t>
      </w:r>
    </w:p>
    <w:p w14:paraId="4D165B92"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skal sikre at alle kontrakter med underleverandører gir Oppdragsgiver samme rettigheter som etter Rammeavtalen, og at kravene i Rammeavtalen gjelder for underleverandørenes oppfyllelse av avtaleforpliktelsene.</w:t>
      </w:r>
    </w:p>
    <w:p w14:paraId="6DC3BEF0" w14:textId="77777777" w:rsidR="008A3E9B" w:rsidRPr="00AA489E" w:rsidRDefault="008A3E9B" w:rsidP="008A3E9B">
      <w:pPr>
        <w:rPr>
          <w:rFonts w:ascii="Myriad Pro" w:eastAsia="Times New Roman" w:hAnsi="Myriad Pro"/>
          <w:spacing w:val="-2"/>
        </w:rPr>
      </w:pPr>
    </w:p>
    <w:p w14:paraId="0980E14C" w14:textId="77777777" w:rsidR="008A3E9B" w:rsidRPr="00AA489E" w:rsidRDefault="008A3E9B" w:rsidP="008A3E9B">
      <w:pPr>
        <w:rPr>
          <w:rFonts w:ascii="Myriad Pro" w:eastAsia="Times New Roman" w:hAnsi="Myriad Pro"/>
          <w:spacing w:val="-2"/>
        </w:rPr>
      </w:pPr>
      <w:r w:rsidRPr="00AA489E">
        <w:rPr>
          <w:rFonts w:ascii="Myriad Pro" w:eastAsia="Times New Roman" w:hAnsi="Myriad Pro"/>
          <w:spacing w:val="-2"/>
        </w:rPr>
        <w:t xml:space="preserve">Leverandøren kan ikke benytte underleverandører som nekter å godta disse betingelsene og kravene, med mindre Oppdragsgiver skriftlig godkjenner dette. </w:t>
      </w:r>
    </w:p>
    <w:p w14:paraId="304FC780" w14:textId="77777777" w:rsidR="008A3E9B" w:rsidRPr="00AA489E" w:rsidRDefault="008A3E9B" w:rsidP="008A3E9B">
      <w:pPr>
        <w:rPr>
          <w:rFonts w:ascii="Myriad Pro" w:eastAsia="Times New Roman" w:hAnsi="Myriad Pro"/>
          <w:spacing w:val="-2"/>
        </w:rPr>
      </w:pPr>
    </w:p>
    <w:p w14:paraId="7FA53763" w14:textId="77777777" w:rsidR="008A3E9B" w:rsidRPr="00AA489E" w:rsidRDefault="008A3E9B" w:rsidP="008A3E9B">
      <w:pPr>
        <w:rPr>
          <w:rFonts w:ascii="Myriad Pro" w:eastAsia="Times New Roman" w:hAnsi="Myriad Pro"/>
          <w:spacing w:val="-2"/>
        </w:rPr>
      </w:pPr>
      <w:r w:rsidRPr="00AA489E">
        <w:rPr>
          <w:rFonts w:ascii="Myriad Pro" w:eastAsia="Times New Roman" w:hAnsi="Myriad Pro"/>
          <w:spacing w:val="-2"/>
        </w:rPr>
        <w:t>Leverandøren skal på anmodning gi Oppdragsgiver innsyn i hvordan ovennevnte krav er ivaretatt i enhver kontrakt med underleverandører som benyttes til oppfyllelse av Rammeavtalen.</w:t>
      </w:r>
    </w:p>
    <w:p w14:paraId="004AD285" w14:textId="77777777" w:rsidR="008A3E9B" w:rsidRPr="00AA489E" w:rsidRDefault="008A3E9B" w:rsidP="008A3E9B">
      <w:pPr>
        <w:pStyle w:val="Overskrift3"/>
        <w:rPr>
          <w:rFonts w:ascii="Myriad Pro" w:eastAsia="Times New Roman" w:hAnsi="Myriad Pro"/>
        </w:rPr>
      </w:pPr>
      <w:r w:rsidRPr="00AA489E">
        <w:rPr>
          <w:rFonts w:ascii="Myriad Pro" w:eastAsia="Times New Roman" w:hAnsi="Myriad Pro"/>
        </w:rPr>
        <w:t>Underleverandørenes forpliktelser</w:t>
      </w:r>
    </w:p>
    <w:p w14:paraId="517AEE0A" w14:textId="77777777" w:rsidR="008A3E9B" w:rsidRPr="00AA489E" w:rsidRDefault="008A3E9B" w:rsidP="008A3E9B">
      <w:pPr>
        <w:rPr>
          <w:rFonts w:ascii="Myriad Pro" w:eastAsiaTheme="majorEastAsia" w:hAnsi="Myriad Pro"/>
        </w:rPr>
      </w:pPr>
      <w:r w:rsidRPr="00AA489E">
        <w:rPr>
          <w:rFonts w:ascii="Myriad Pro" w:eastAsia="Times New Roman" w:hAnsi="Myriad Pro"/>
        </w:rPr>
        <w:t>Dersom Leverandøren ikke selv er i stand til å oppfylle sine forpliktelser etter Rammeavtalen, kan Oppdragsgiver kreve at underleverandøren fortsetter å levere sin ytelse i henhold til avtalen med Leverandøren. Oppdragsgiver garanterer i slike tilfeller for Leverandørens motytelser etter avtalen mellom Leverandøren og underleverandøren. Leverandøren forplikter seg til å ivareta dette i sin kontrakt med underleverandøren(e). Denne bestemmelsen fritar imidlertid ikke Leverandøren, som fortsatt er gjeldende kontraktspart, fra sine kontraktsforpliktelser etter Rammeavtalen.</w:t>
      </w:r>
    </w:p>
    <w:p w14:paraId="740AD889" w14:textId="77777777" w:rsidR="008A3E9B" w:rsidRPr="00AA489E" w:rsidRDefault="008A3E9B" w:rsidP="008A3E9B">
      <w:pPr>
        <w:pStyle w:val="Overskrift3"/>
        <w:rPr>
          <w:rFonts w:ascii="Myriad Pro" w:eastAsia="Times New Roman" w:hAnsi="Myriad Pro"/>
        </w:rPr>
      </w:pPr>
      <w:r w:rsidRPr="00AA489E">
        <w:rPr>
          <w:rFonts w:ascii="Myriad Pro" w:eastAsia="Times New Roman" w:hAnsi="Myriad Pro"/>
        </w:rPr>
        <w:t>Underleverandørenes status</w:t>
      </w:r>
    </w:p>
    <w:p w14:paraId="5F22055D" w14:textId="77777777" w:rsidR="008A3E9B" w:rsidRPr="00AA489E" w:rsidRDefault="008A3E9B" w:rsidP="008A3E9B">
      <w:pPr>
        <w:rPr>
          <w:rFonts w:ascii="Myriad Pro" w:eastAsia="Times New Roman" w:hAnsi="Myriad Pro" w:cs="Times New Roman"/>
          <w:spacing w:val="-2"/>
        </w:rPr>
      </w:pPr>
      <w:r w:rsidRPr="00AA489E">
        <w:rPr>
          <w:rFonts w:ascii="Myriad Pro" w:hAnsi="Myriad Pro"/>
        </w:rPr>
        <w:t>Leverandøren forblir fullt ut ansvarlig for oppfyllelsen av alle sine forpliktelser etter Rammeavtalen, selv om Leverandøren lar underleverandøren stå for hele eller deler</w:t>
      </w:r>
      <w:r w:rsidRPr="00AA489E">
        <w:rPr>
          <w:rFonts w:ascii="Myriad Pro" w:eastAsia="Times New Roman" w:hAnsi="Myriad Pro" w:cs="Times New Roman"/>
          <w:spacing w:val="-2"/>
        </w:rPr>
        <w:t xml:space="preserve"> </w:t>
      </w:r>
      <w:r w:rsidRPr="00AA489E">
        <w:rPr>
          <w:rFonts w:ascii="Myriad Pro" w:hAnsi="Myriad Pro"/>
        </w:rPr>
        <w:t>av oppfyllelsen av avtalen.</w:t>
      </w:r>
    </w:p>
    <w:p w14:paraId="3734BBE5" w14:textId="77777777" w:rsidR="008A3E9B" w:rsidRPr="00AA489E" w:rsidRDefault="008A3E9B" w:rsidP="008A3E9B">
      <w:pPr>
        <w:pStyle w:val="Overskrift2"/>
        <w:rPr>
          <w:rFonts w:ascii="Myriad Pro" w:hAnsi="Myriad Pro"/>
        </w:rPr>
      </w:pPr>
      <w:bookmarkStart w:id="45" w:name="_Toc536117850"/>
      <w:bookmarkStart w:id="46" w:name="_Toc34385378"/>
      <w:r w:rsidRPr="00AA489E">
        <w:rPr>
          <w:rFonts w:ascii="Myriad Pro" w:hAnsi="Myriad Pro"/>
        </w:rPr>
        <w:t>Innsyn</w:t>
      </w:r>
      <w:bookmarkEnd w:id="45"/>
      <w:bookmarkEnd w:id="46"/>
    </w:p>
    <w:p w14:paraId="7D19045F"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skal gi autorisert representant for Oppdragsgiver innsyn i alle opplysninger, dokumenter og lignende, som denne representant mener er av betydning for Leverandørens utførelse av oppdrag under Rammeavtalen. Dette vil kunne omfatte, men er ikke begrenset til, innsyn i Leverandørens kvalitetssikring, leverandøranalyser, kostnadskontroll, transaksjonsoversikt, samt sikkerhetsbeskyttelse.</w:t>
      </w:r>
    </w:p>
    <w:p w14:paraId="43C9BBF4" w14:textId="77777777" w:rsidR="008A3E9B" w:rsidRPr="00AA489E" w:rsidRDefault="008A3E9B" w:rsidP="008A3E9B">
      <w:pPr>
        <w:rPr>
          <w:rFonts w:ascii="Myriad Pro" w:eastAsia="Times New Roman" w:hAnsi="Myriad Pro"/>
        </w:rPr>
      </w:pPr>
    </w:p>
    <w:p w14:paraId="2D3C5AD4"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må videre gi fysisk adgang til alle eiendommer og lokaliteter for Oppdragsgivers representanter der det er nødvendig for at disse skal kunne utføre sine oppdrag.</w:t>
      </w:r>
    </w:p>
    <w:p w14:paraId="7F755306" w14:textId="77777777" w:rsidR="008A3E9B" w:rsidRPr="00AA489E" w:rsidRDefault="008A3E9B" w:rsidP="008A3E9B">
      <w:pPr>
        <w:pStyle w:val="Overskrift2"/>
        <w:rPr>
          <w:rFonts w:ascii="Myriad Pro" w:hAnsi="Myriad Pro"/>
        </w:rPr>
      </w:pPr>
      <w:bookmarkStart w:id="47" w:name="_Toc536117851"/>
      <w:bookmarkStart w:id="48" w:name="_Toc34385379"/>
      <w:r w:rsidRPr="00AA489E">
        <w:rPr>
          <w:rFonts w:ascii="Myriad Pro" w:hAnsi="Myriad Pro"/>
        </w:rPr>
        <w:t>Taushetsplikt</w:t>
      </w:r>
      <w:bookmarkEnd w:id="47"/>
      <w:bookmarkEnd w:id="48"/>
    </w:p>
    <w:p w14:paraId="52FF0F7B" w14:textId="77777777" w:rsidR="008A3E9B" w:rsidRPr="00AA489E" w:rsidRDefault="008A3E9B" w:rsidP="008A3E9B">
      <w:pPr>
        <w:rPr>
          <w:rFonts w:ascii="Myriad Pro" w:hAnsi="Myriad Pro"/>
        </w:rPr>
      </w:pPr>
      <w:r w:rsidRPr="00AA489E">
        <w:rPr>
          <w:rFonts w:ascii="Myriad Pro" w:hAnsi="Myriad Pro"/>
        </w:rPr>
        <w:t>Informasjon som Leverandøren blir kjent med i forbindelse med dette avtaleforholdet og gjennomføringen av avtalen, skal behandles fortrolig. Dette gjelder ikke dersom informasjonen allerede er offentlig kjent eller bekjentgjørelse er nødvendig for oppfyllelse av Rammeavtalen. Der slik informasjon må gjøres kjent overfor tredjepart for å sikre oppfyllelse av Rammeavtalen, skal Leverandøren innhente taushetserklæring fra tredjepart.</w:t>
      </w:r>
    </w:p>
    <w:p w14:paraId="1E01B6BB" w14:textId="77777777" w:rsidR="008A3E9B" w:rsidRPr="00AA489E" w:rsidRDefault="008A3E9B" w:rsidP="008A3E9B">
      <w:pPr>
        <w:rPr>
          <w:rFonts w:ascii="Myriad Pro" w:hAnsi="Myriad Pro"/>
        </w:rPr>
      </w:pPr>
    </w:p>
    <w:p w14:paraId="42CBDDA1" w14:textId="77777777" w:rsidR="008A3E9B" w:rsidRPr="00AA489E" w:rsidRDefault="008A3E9B" w:rsidP="008A3E9B">
      <w:pPr>
        <w:rPr>
          <w:rFonts w:ascii="Myriad Pro" w:hAnsi="Myriad Pro"/>
        </w:rPr>
      </w:pPr>
      <w:r w:rsidRPr="00AA489E">
        <w:rPr>
          <w:rFonts w:ascii="Myriad Pro" w:hAnsi="Myriad Pro"/>
        </w:rPr>
        <w:t xml:space="preserve">Leverandøren skal innhente forhåndstillatelse fra Oppdragsgiver dersom informasjon om Rammeavtalen skal gjøres kjent for offentligheten som en del av Leverandørens markedsføring eller av andre grunner. </w:t>
      </w:r>
    </w:p>
    <w:p w14:paraId="22023E16" w14:textId="77777777" w:rsidR="008A3E9B" w:rsidRPr="00AA489E" w:rsidRDefault="008A3E9B" w:rsidP="008A3E9B">
      <w:pPr>
        <w:rPr>
          <w:rFonts w:ascii="Myriad Pro" w:hAnsi="Myriad Pro"/>
        </w:rPr>
      </w:pPr>
    </w:p>
    <w:p w14:paraId="4B14883D" w14:textId="77777777" w:rsidR="008A3E9B" w:rsidRPr="00AA489E" w:rsidRDefault="008A3E9B" w:rsidP="008A3E9B">
      <w:pPr>
        <w:rPr>
          <w:rFonts w:ascii="Myriad Pro" w:hAnsi="Myriad Pro"/>
        </w:rPr>
      </w:pPr>
      <w:r w:rsidRPr="00AA489E">
        <w:rPr>
          <w:rFonts w:ascii="Myriad Pro" w:hAnsi="Myriad Pro"/>
        </w:rPr>
        <w:lastRenderedPageBreak/>
        <w:t xml:space="preserve">Taushetsplikten varer gjennom hele avtaleperioden, så vel som etter Rammeavtalens opphør, </w:t>
      </w:r>
      <w:r w:rsidRPr="00AA489E">
        <w:rPr>
          <w:rFonts w:ascii="Myriad Pro" w:hAnsi="Myriad Pro"/>
        </w:rPr>
        <w:br/>
        <w:t>hvis ikke annet er skriftlig avtalt med Oppdragsgiver eller følger av lov eller forskrift.</w:t>
      </w:r>
    </w:p>
    <w:p w14:paraId="6DBB797A" w14:textId="77777777" w:rsidR="008A3E9B" w:rsidRPr="00AA489E" w:rsidRDefault="008A3E9B" w:rsidP="008A3E9B">
      <w:pPr>
        <w:pStyle w:val="Overskrift2"/>
        <w:rPr>
          <w:rFonts w:ascii="Myriad Pro" w:hAnsi="Myriad Pro"/>
        </w:rPr>
      </w:pPr>
      <w:bookmarkStart w:id="49" w:name="_Toc536117852"/>
      <w:bookmarkStart w:id="50" w:name="_Toc34385380"/>
      <w:r w:rsidRPr="00AA489E">
        <w:rPr>
          <w:rFonts w:ascii="Myriad Pro" w:hAnsi="Myriad Pro"/>
        </w:rPr>
        <w:t>Overdragelse av krav</w:t>
      </w:r>
      <w:bookmarkEnd w:id="49"/>
      <w:bookmarkEnd w:id="50"/>
    </w:p>
    <w:p w14:paraId="4C303E0C"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Leverandøren kan ikke overføre eventuelle utestående krav etter Rammeavtalen til en tredjepart uten Oppdragsgivers forutgående skriftlige samtykke.  </w:t>
      </w:r>
    </w:p>
    <w:p w14:paraId="71C92E72" w14:textId="77777777" w:rsidR="008A3E9B" w:rsidRPr="00AA489E" w:rsidRDefault="008A3E9B" w:rsidP="008A3E9B">
      <w:pPr>
        <w:rPr>
          <w:rFonts w:ascii="Myriad Pro" w:eastAsia="Times New Roman" w:hAnsi="Myriad Pro"/>
        </w:rPr>
      </w:pPr>
    </w:p>
    <w:p w14:paraId="4E07AE52"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Leverandøren forblir ansvarlig for alle sine kontraktsforpliktelser selv om Oppdragsgiver har gitt slikt samtykke. </w:t>
      </w:r>
    </w:p>
    <w:p w14:paraId="17B750A4" w14:textId="77777777" w:rsidR="008A3E9B" w:rsidRPr="00AA489E" w:rsidRDefault="008A3E9B" w:rsidP="008A3E9B">
      <w:pPr>
        <w:pStyle w:val="Overskrift2"/>
        <w:rPr>
          <w:rFonts w:ascii="Myriad Pro" w:hAnsi="Myriad Pro"/>
        </w:rPr>
      </w:pPr>
      <w:bookmarkStart w:id="51" w:name="_Toc536117853"/>
      <w:bookmarkStart w:id="52" w:name="_Toc34385381"/>
      <w:r w:rsidRPr="00AA489E">
        <w:rPr>
          <w:rFonts w:ascii="Myriad Pro" w:hAnsi="Myriad Pro"/>
        </w:rPr>
        <w:t>Informasjonsplikt ved insolvens</w:t>
      </w:r>
      <w:bookmarkEnd w:id="51"/>
      <w:bookmarkEnd w:id="52"/>
    </w:p>
    <w:p w14:paraId="6E9D56AD" w14:textId="77777777" w:rsidR="008A3E9B" w:rsidRPr="00AA489E" w:rsidRDefault="008A3E9B" w:rsidP="008A3E9B">
      <w:pPr>
        <w:rPr>
          <w:rFonts w:ascii="Myriad Pro" w:hAnsi="Myriad Pro"/>
        </w:rPr>
      </w:pPr>
      <w:r w:rsidRPr="00AA489E">
        <w:rPr>
          <w:rFonts w:ascii="Myriad Pro" w:hAnsi="Myriad Pro"/>
        </w:rPr>
        <w:t>Leverandøren skal uten ugrunnet opphold skriftlig informere Oppdragsgiver dersom Leverandøren er insolvent.</w:t>
      </w:r>
    </w:p>
    <w:p w14:paraId="25132668" w14:textId="77777777" w:rsidR="008A3E9B" w:rsidRPr="00AA489E" w:rsidRDefault="008A3E9B" w:rsidP="008A3E9B">
      <w:pPr>
        <w:rPr>
          <w:rFonts w:ascii="Myriad Pro" w:hAnsi="Myriad Pro"/>
        </w:rPr>
      </w:pPr>
    </w:p>
    <w:p w14:paraId="6AB52B7C" w14:textId="77777777" w:rsidR="008A3E9B" w:rsidRPr="00AA489E" w:rsidRDefault="008A3E9B" w:rsidP="008A3E9B">
      <w:pPr>
        <w:rPr>
          <w:rFonts w:ascii="Myriad Pro" w:hAnsi="Myriad Pro"/>
        </w:rPr>
      </w:pPr>
      <w:r w:rsidRPr="00AA489E">
        <w:rPr>
          <w:rFonts w:ascii="Myriad Pro" w:hAnsi="Myriad Pro"/>
        </w:rPr>
        <w:t>Leverandøren er insolvent dersom denne ikke kan oppfylle sine forpliktelser etter hvert som de forfaller, med mindre betalingsudyktigheten må antas å være forbigående. Insolvens foreligger likevel ikke dersom Leverandørens eiendeler og inntekter til sammen antas å kunne gi full dekning for Leverandørens forpliktelser, selv om oppfyllelse av forpliktelsene vil bli forsinket ved at dekning må søkes ved salg av eiendelene.</w:t>
      </w:r>
    </w:p>
    <w:p w14:paraId="43522DBB" w14:textId="77777777" w:rsidR="008A3E9B" w:rsidRPr="00AA489E" w:rsidRDefault="008A3E9B" w:rsidP="008A3E9B">
      <w:pPr>
        <w:pStyle w:val="Overskrift2"/>
        <w:rPr>
          <w:rFonts w:ascii="Myriad Pro" w:hAnsi="Myriad Pro"/>
        </w:rPr>
      </w:pPr>
      <w:bookmarkStart w:id="53" w:name="_Toc536117854"/>
      <w:bookmarkStart w:id="54" w:name="_Toc34385382"/>
      <w:r w:rsidRPr="00AA489E">
        <w:rPr>
          <w:rFonts w:ascii="Myriad Pro" w:hAnsi="Myriad Pro"/>
        </w:rPr>
        <w:t>Leverandørens forpliktelser i forbindelse med avslutning av avtalen</w:t>
      </w:r>
      <w:bookmarkEnd w:id="53"/>
      <w:bookmarkEnd w:id="54"/>
    </w:p>
    <w:p w14:paraId="7D3A86F2" w14:textId="72688515" w:rsidR="00A63A55" w:rsidRPr="00AA489E" w:rsidRDefault="00A63A55" w:rsidP="00A63A55">
      <w:pPr>
        <w:rPr>
          <w:rFonts w:ascii="Myriad Pro" w:eastAsia="Times New Roman" w:hAnsi="Myriad Pro"/>
        </w:rPr>
      </w:pPr>
      <w:r w:rsidRPr="00AA489E">
        <w:rPr>
          <w:rFonts w:ascii="Myriad Pro" w:eastAsia="Times New Roman" w:hAnsi="Myriad Pro"/>
        </w:rPr>
        <w:t xml:space="preserve">Ved opphør av Rammeavtalen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957F1E4" w14:textId="77777777" w:rsidR="00A63A55" w:rsidRPr="00AA489E" w:rsidRDefault="00A63A55" w:rsidP="00A63A55">
      <w:pPr>
        <w:rPr>
          <w:rFonts w:ascii="Myriad Pro" w:eastAsia="Times New Roman" w:hAnsi="Myriad Pro"/>
        </w:rPr>
      </w:pPr>
    </w:p>
    <w:p w14:paraId="30D91572" w14:textId="2EC65A0F" w:rsidR="00A63A55" w:rsidRPr="00AA489E" w:rsidRDefault="00A63A55" w:rsidP="008A3E9B">
      <w:pPr>
        <w:rPr>
          <w:rFonts w:ascii="Myriad Pro" w:eastAsia="Times New Roman" w:hAnsi="Myriad Pro"/>
        </w:rPr>
      </w:pPr>
      <w:r w:rsidRPr="00AA489E">
        <w:rPr>
          <w:rFonts w:ascii="Myriad Pro" w:eastAsia="Times New Roman" w:hAnsi="Myriad Pro"/>
        </w:rPr>
        <w:t>Leverandøren plikter ikke å gi opplysninger som er omfattet av lov 10. februar 1967 om behandlingsmåten i forvaltningssaker (forvaltningsloven) § 13.</w:t>
      </w:r>
    </w:p>
    <w:p w14:paraId="10CD85D9" w14:textId="77777777" w:rsidR="008A3E9B" w:rsidRPr="00AA489E" w:rsidRDefault="008A3E9B" w:rsidP="008A3E9B">
      <w:pPr>
        <w:pStyle w:val="Overskrift1"/>
        <w:rPr>
          <w:rFonts w:ascii="Myriad Pro" w:hAnsi="Myriad Pro"/>
        </w:rPr>
      </w:pPr>
      <w:bookmarkStart w:id="55" w:name="_Toc536117855"/>
      <w:bookmarkStart w:id="56" w:name="_Toc34385383"/>
      <w:r w:rsidRPr="00AA489E">
        <w:rPr>
          <w:rFonts w:ascii="Myriad Pro" w:hAnsi="Myriad Pro"/>
        </w:rPr>
        <w:t>Leverandørens mislighold</w:t>
      </w:r>
      <w:bookmarkEnd w:id="55"/>
      <w:bookmarkEnd w:id="56"/>
    </w:p>
    <w:p w14:paraId="37949765" w14:textId="77777777" w:rsidR="008A3E9B" w:rsidRPr="00AA489E" w:rsidRDefault="008A3E9B" w:rsidP="008A3E9B">
      <w:pPr>
        <w:pStyle w:val="Overskrift2"/>
        <w:rPr>
          <w:rFonts w:ascii="Myriad Pro" w:hAnsi="Myriad Pro"/>
        </w:rPr>
      </w:pPr>
      <w:bookmarkStart w:id="57" w:name="_Toc536117856"/>
      <w:bookmarkStart w:id="58" w:name="_Toc34385384"/>
      <w:bookmarkStart w:id="59" w:name="_Ref115442449"/>
      <w:bookmarkStart w:id="60" w:name="_Ref115442450"/>
      <w:bookmarkStart w:id="61" w:name="_Ref115442521"/>
      <w:bookmarkStart w:id="62" w:name="_Ref115442538"/>
      <w:bookmarkStart w:id="63" w:name="_Ref115442682"/>
      <w:bookmarkStart w:id="64" w:name="_Ref115442688"/>
      <w:r w:rsidRPr="00AA489E">
        <w:rPr>
          <w:rFonts w:ascii="Myriad Pro" w:hAnsi="Myriad Pro"/>
        </w:rPr>
        <w:t>Mangel</w:t>
      </w:r>
      <w:bookmarkEnd w:id="57"/>
      <w:bookmarkEnd w:id="58"/>
    </w:p>
    <w:p w14:paraId="5A80D50E" w14:textId="77777777" w:rsidR="008A3E9B" w:rsidRPr="00AA489E" w:rsidRDefault="008A3E9B" w:rsidP="008A3E9B">
      <w:pPr>
        <w:rPr>
          <w:rFonts w:ascii="Myriad Pro" w:eastAsia="Times New Roman" w:hAnsi="Myriad Pro"/>
        </w:rPr>
      </w:pPr>
      <w:r w:rsidRPr="00AA489E">
        <w:rPr>
          <w:rFonts w:ascii="Myriad Pro" w:eastAsia="Times New Roman" w:hAnsi="Myriad Pro"/>
        </w:rPr>
        <w:t>Det foreligger mangel dersom leveransen ikke er i samsvar med de krav til art, mengde, kvalitet, andre egenskaper og innpakning som følger av Rammeavtalen.</w:t>
      </w:r>
    </w:p>
    <w:p w14:paraId="1B7A7259" w14:textId="77777777" w:rsidR="008A3E9B" w:rsidRPr="00AA489E" w:rsidRDefault="008A3E9B" w:rsidP="008A3E9B">
      <w:pPr>
        <w:rPr>
          <w:rFonts w:ascii="Myriad Pro" w:eastAsia="Times New Roman" w:hAnsi="Myriad Pro"/>
        </w:rPr>
      </w:pPr>
    </w:p>
    <w:p w14:paraId="43818843" w14:textId="77777777" w:rsidR="008A3E9B" w:rsidRPr="00AA489E" w:rsidRDefault="008A3E9B" w:rsidP="008A3E9B">
      <w:pPr>
        <w:rPr>
          <w:rFonts w:ascii="Myriad Pro" w:eastAsia="Times New Roman" w:hAnsi="Myriad Pro"/>
        </w:rPr>
      </w:pPr>
      <w:r w:rsidRPr="00AA489E">
        <w:rPr>
          <w:rFonts w:ascii="Myriad Pro" w:eastAsia="Times New Roman" w:hAnsi="Myriad Pro"/>
        </w:rPr>
        <w:t>Det foreligger også mangel dersom leveransen ikke kan benyttes til å oppfylle anskaffelsens formål, leveransen krenker tredjeparts rettigheter, eller dersom leveransen avviker fra Rammeavtalen eller avropet hva gjelder garantier og lignende.</w:t>
      </w:r>
      <w:r w:rsidRPr="00AA489E">
        <w:rPr>
          <w:rFonts w:ascii="Myriad Pro" w:eastAsia="Times New Roman" w:hAnsi="Myriad Pro"/>
        </w:rPr>
        <w:br/>
      </w:r>
    </w:p>
    <w:p w14:paraId="5B555A90"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Det foreligger likevel ikke en mangel dersom Leverandøren godtgjør at mangelen skyldes Oppdragsgiver eller forhold på Oppdragsgiver side. </w:t>
      </w:r>
    </w:p>
    <w:p w14:paraId="7480398D" w14:textId="77777777" w:rsidR="008A3E9B" w:rsidRPr="00AA489E" w:rsidRDefault="008A3E9B" w:rsidP="008A3E9B">
      <w:pPr>
        <w:pStyle w:val="Overskrift2"/>
        <w:rPr>
          <w:rFonts w:ascii="Myriad Pro" w:hAnsi="Myriad Pro"/>
        </w:rPr>
      </w:pPr>
      <w:bookmarkStart w:id="65" w:name="_Toc536117857"/>
      <w:bookmarkStart w:id="66" w:name="_Toc34385385"/>
      <w:r w:rsidRPr="00AA489E">
        <w:rPr>
          <w:rFonts w:ascii="Myriad Pro" w:hAnsi="Myriad Pro"/>
        </w:rPr>
        <w:lastRenderedPageBreak/>
        <w:t>Oppdragsgivers reklamasjon</w:t>
      </w:r>
      <w:bookmarkEnd w:id="65"/>
      <w:bookmarkEnd w:id="66"/>
    </w:p>
    <w:p w14:paraId="762CBDFF" w14:textId="77777777" w:rsidR="008A3E9B" w:rsidRPr="00AA489E" w:rsidRDefault="008A3E9B" w:rsidP="008A3E9B">
      <w:pPr>
        <w:rPr>
          <w:rFonts w:ascii="Myriad Pro" w:eastAsia="Times New Roman" w:hAnsi="Myriad Pro"/>
        </w:rPr>
      </w:pPr>
      <w:r w:rsidRPr="00AA489E">
        <w:rPr>
          <w:rFonts w:ascii="Myriad Pro" w:eastAsia="Times New Roman" w:hAnsi="Myriad Pro"/>
        </w:rPr>
        <w:t>I tilfelle mangel skal Oppdragsgiver gi Leverandøren skriftlig melding om mangelen innen rimelig tid etter at forholdet ble oppdaget.</w:t>
      </w:r>
    </w:p>
    <w:p w14:paraId="2D81CF82" w14:textId="77777777" w:rsidR="008A3E9B" w:rsidRPr="00AA489E" w:rsidRDefault="008A3E9B" w:rsidP="008A3E9B">
      <w:pPr>
        <w:rPr>
          <w:rFonts w:ascii="Myriad Pro" w:eastAsia="Times New Roman" w:hAnsi="Myriad Pro"/>
        </w:rPr>
      </w:pPr>
    </w:p>
    <w:p w14:paraId="6802690B" w14:textId="77777777" w:rsidR="008A3E9B" w:rsidRPr="00AA489E" w:rsidRDefault="008A3E9B" w:rsidP="008A3E9B">
      <w:pPr>
        <w:rPr>
          <w:rFonts w:ascii="Myriad Pro" w:eastAsia="Times New Roman" w:hAnsi="Myriad Pro"/>
        </w:rPr>
      </w:pPr>
      <w:r w:rsidRPr="00AA489E">
        <w:rPr>
          <w:rFonts w:ascii="Myriad Pro" w:eastAsia="Times New Roman" w:hAnsi="Myriad Pro"/>
        </w:rPr>
        <w:t>Oppdragsgiver kan i alle tilfeller ikke reklamere senere enn 24 måneder etter faktisk leveringstidspunkt.</w:t>
      </w:r>
    </w:p>
    <w:p w14:paraId="3F84BB64" w14:textId="77777777" w:rsidR="008A3E9B" w:rsidRPr="00AA489E" w:rsidRDefault="008A3E9B" w:rsidP="008A3E9B">
      <w:pPr>
        <w:rPr>
          <w:rFonts w:ascii="Myriad Pro" w:eastAsia="Times New Roman" w:hAnsi="Myriad Pro"/>
        </w:rPr>
      </w:pPr>
    </w:p>
    <w:p w14:paraId="6215B07C" w14:textId="77777777" w:rsidR="008A3E9B" w:rsidRPr="00AA489E" w:rsidRDefault="008A3E9B" w:rsidP="008A3E9B">
      <w:pPr>
        <w:rPr>
          <w:rFonts w:ascii="Myriad Pro" w:eastAsia="Times New Roman" w:hAnsi="Myriad Pro"/>
        </w:rPr>
      </w:pPr>
      <w:r w:rsidRPr="00AA489E">
        <w:rPr>
          <w:rFonts w:ascii="Myriad Pro" w:eastAsia="Times New Roman" w:hAnsi="Myriad Pro"/>
        </w:rPr>
        <w:t>Ovennevnte frister gjelder også for enhver erstattet eller reparert del i en leveranse, regnet fra det tidspunkt erstatningen eller reparasjonen fant sted. Reklamasjonsfristen begynner ikke å løpe så lenge det utføres rettingsarbeid eller annen aktivitet som er nødvendig for å oppfylle kravene i Rammeavtalen.</w:t>
      </w:r>
    </w:p>
    <w:p w14:paraId="752077FC" w14:textId="77777777" w:rsidR="008A3E9B" w:rsidRPr="00AA489E" w:rsidRDefault="008A3E9B" w:rsidP="008A3E9B">
      <w:pPr>
        <w:rPr>
          <w:rFonts w:ascii="Myriad Pro" w:eastAsia="Times New Roman" w:hAnsi="Myriad Pro"/>
        </w:rPr>
      </w:pPr>
    </w:p>
    <w:p w14:paraId="79A7F0CF" w14:textId="77777777" w:rsidR="008A3E9B" w:rsidRPr="00AA489E" w:rsidRDefault="008A3E9B" w:rsidP="008A3E9B">
      <w:pPr>
        <w:rPr>
          <w:rFonts w:ascii="Myriad Pro" w:hAnsi="Myriad Pro"/>
        </w:rPr>
      </w:pPr>
      <w:r w:rsidRPr="00AA489E">
        <w:rPr>
          <w:rFonts w:ascii="Myriad Pro" w:eastAsia="Times New Roman" w:hAnsi="Myriad Pro"/>
        </w:rPr>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3ACE358D" w14:textId="77777777" w:rsidR="008A3E9B" w:rsidRPr="00AA489E" w:rsidRDefault="008A3E9B" w:rsidP="008A3E9B">
      <w:pPr>
        <w:pStyle w:val="Overskrift2"/>
        <w:rPr>
          <w:rFonts w:ascii="Myriad Pro" w:hAnsi="Myriad Pro"/>
        </w:rPr>
      </w:pPr>
      <w:bookmarkStart w:id="67" w:name="_Toc536117858"/>
      <w:bookmarkStart w:id="68" w:name="_Toc34385386"/>
      <w:r w:rsidRPr="00AA489E">
        <w:rPr>
          <w:rFonts w:ascii="Myriad Pro" w:hAnsi="Myriad Pro"/>
        </w:rPr>
        <w:t>Forsinkelse</w:t>
      </w:r>
      <w:bookmarkEnd w:id="67"/>
      <w:bookmarkEnd w:id="68"/>
    </w:p>
    <w:p w14:paraId="13E941E9" w14:textId="77777777" w:rsidR="008A3E9B" w:rsidRPr="00AA489E" w:rsidRDefault="008A3E9B" w:rsidP="008A3E9B">
      <w:pPr>
        <w:rPr>
          <w:rFonts w:ascii="Myriad Pro" w:eastAsia="Times New Roman" w:hAnsi="Myriad Pro"/>
        </w:rPr>
      </w:pPr>
      <w:r w:rsidRPr="00AA489E">
        <w:rPr>
          <w:rFonts w:ascii="Myriad Pro" w:eastAsia="Times New Roman" w:hAnsi="Myriad Pro"/>
        </w:rPr>
        <w:t>Dersom leveransen, eller deler av denne, ikke finner sted, eller blir levert for sent i forhold til avtalt levering, og dette ikke skyldes Oppdragsgiver eller forhold på Oppdragsgivers side, foreligger det en forsinkelse.</w:t>
      </w:r>
    </w:p>
    <w:p w14:paraId="76923965" w14:textId="77777777" w:rsidR="008A3E9B" w:rsidRPr="00AA489E" w:rsidRDefault="008A3E9B" w:rsidP="008A3E9B">
      <w:pPr>
        <w:rPr>
          <w:rFonts w:ascii="Myriad Pro" w:eastAsia="Times New Roman" w:hAnsi="Myriad Pro"/>
        </w:rPr>
      </w:pPr>
    </w:p>
    <w:p w14:paraId="62B0C8E8" w14:textId="0BB6EBCD" w:rsidR="008A3E9B" w:rsidRPr="00AA489E" w:rsidRDefault="008A3E9B" w:rsidP="008A3E9B">
      <w:pPr>
        <w:rPr>
          <w:rFonts w:ascii="Myriad Pro" w:eastAsia="Times New Roman" w:hAnsi="Myriad Pro"/>
        </w:rPr>
      </w:pPr>
      <w:r w:rsidRPr="00AA489E">
        <w:rPr>
          <w:rFonts w:ascii="Myriad Pro" w:eastAsia="Times New Roman" w:hAnsi="Myriad Pro"/>
        </w:rPr>
        <w:t>Det foreligger også forsinkelse dersom Leverandøren ikke overholder fristene for ra</w:t>
      </w:r>
      <w:r w:rsidR="00A63A55" w:rsidRPr="00AA489E">
        <w:rPr>
          <w:rFonts w:ascii="Myriad Pro" w:eastAsia="Times New Roman" w:hAnsi="Myriad Pro"/>
        </w:rPr>
        <w:t>pportering angitt i Vedlegg F (</w:t>
      </w:r>
      <w:r w:rsidRPr="00AA489E">
        <w:rPr>
          <w:rFonts w:ascii="Myriad Pro" w:eastAsia="Times New Roman" w:hAnsi="Myriad Pro"/>
        </w:rPr>
        <w:t>Administrative bestemmelser</w:t>
      </w:r>
      <w:r w:rsidR="00A63A55" w:rsidRPr="00AA489E">
        <w:rPr>
          <w:rFonts w:ascii="Myriad Pro" w:eastAsia="Times New Roman" w:hAnsi="Myriad Pro"/>
        </w:rPr>
        <w:t>)</w:t>
      </w:r>
      <w:r w:rsidRPr="00AA489E">
        <w:rPr>
          <w:rFonts w:ascii="Myriad Pro" w:eastAsia="Times New Roman" w:hAnsi="Myriad Pro"/>
        </w:rPr>
        <w:t>.</w:t>
      </w:r>
    </w:p>
    <w:p w14:paraId="331857CE" w14:textId="77777777" w:rsidR="008A3E9B" w:rsidRPr="00AA489E" w:rsidRDefault="008A3E9B" w:rsidP="008A3E9B">
      <w:pPr>
        <w:pStyle w:val="Overskrift3"/>
        <w:rPr>
          <w:rFonts w:ascii="Myriad Pro" w:hAnsi="Myriad Pro"/>
        </w:rPr>
      </w:pPr>
      <w:r w:rsidRPr="00AA489E">
        <w:rPr>
          <w:rFonts w:ascii="Myriad Pro" w:hAnsi="Myriad Pro"/>
        </w:rPr>
        <w:t>Tilleggsfrist</w:t>
      </w:r>
    </w:p>
    <w:p w14:paraId="47ED466A"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kan be om tilleggsfrist dersom han ser at leveransen vil bli forsinket. Eventuell tilleggsfrist må skriftlig godkjennes av Oppdragsgiver for å kunne gjøres gjeldende. For den perioden godkjent tilleggsfristen løper, kan Oppdragsgiver ikke gjøre gjeldende heving, dagbot eller kreve erstatning.</w:t>
      </w:r>
    </w:p>
    <w:p w14:paraId="74B31C68" w14:textId="77777777" w:rsidR="008A3E9B" w:rsidRPr="00AA489E" w:rsidRDefault="008A3E9B" w:rsidP="008A3E9B">
      <w:pPr>
        <w:rPr>
          <w:rFonts w:ascii="Myriad Pro" w:eastAsia="Times New Roman" w:hAnsi="Myriad Pro"/>
        </w:rPr>
      </w:pPr>
    </w:p>
    <w:p w14:paraId="1655C210" w14:textId="77777777" w:rsidR="008A3E9B" w:rsidRPr="00AA489E" w:rsidRDefault="008A3E9B" w:rsidP="008A3E9B">
      <w:pPr>
        <w:rPr>
          <w:rFonts w:ascii="Myriad Pro" w:eastAsia="Times New Roman" w:hAnsi="Myriad Pro"/>
        </w:rPr>
      </w:pPr>
      <w:r w:rsidRPr="00AA489E">
        <w:rPr>
          <w:rFonts w:ascii="Myriad Pro" w:eastAsia="Times New Roman" w:hAnsi="Myriad Pro"/>
        </w:rPr>
        <w:t>Tilleggsfrist har ingen virkning for Oppdragsgivers rett til heving, dagbot eller erstatning som er opparbeidet før tilleggsfristen ble avtalt.</w:t>
      </w:r>
    </w:p>
    <w:p w14:paraId="73029216" w14:textId="77777777" w:rsidR="008A3E9B" w:rsidRPr="00AA489E" w:rsidRDefault="008A3E9B" w:rsidP="00200167">
      <w:pPr>
        <w:pStyle w:val="Overskrift3"/>
        <w:rPr>
          <w:rFonts w:ascii="Myriad Pro" w:hAnsi="Myriad Pro"/>
        </w:rPr>
      </w:pPr>
      <w:bookmarkStart w:id="69" w:name="_Toc536117859"/>
      <w:r w:rsidRPr="00AA489E">
        <w:rPr>
          <w:rFonts w:ascii="Myriad Pro" w:hAnsi="Myriad Pro"/>
        </w:rPr>
        <w:t>Leverandørens informasjonsplikt ved mislighold</w:t>
      </w:r>
      <w:bookmarkEnd w:id="69"/>
    </w:p>
    <w:p w14:paraId="44AB51A0" w14:textId="77777777" w:rsidR="008A3E9B" w:rsidRPr="00AA489E" w:rsidRDefault="008A3E9B" w:rsidP="008A3E9B">
      <w:pPr>
        <w:rPr>
          <w:rFonts w:ascii="Myriad Pro" w:eastAsia="Times New Roman" w:hAnsi="Myriad Pro"/>
        </w:rPr>
      </w:pPr>
      <w:r w:rsidRPr="00AA489E">
        <w:rPr>
          <w:rFonts w:ascii="Myriad Pro" w:eastAsia="Times New Roman" w:hAnsi="Myriad Pro"/>
        </w:rPr>
        <w:t>Dersom Leverandøren hindres i å oppfylle sine plikter, skal han uten ugrunnet opphold gi skriftlig melding til Oppdragsgiver om hindringen og dens virkning på muligheten til å oppfylle leveransen.</w:t>
      </w:r>
      <w:r w:rsidRPr="00AA489E">
        <w:rPr>
          <w:rFonts w:ascii="Myriad Pro" w:eastAsia="Times New Roman" w:hAnsi="Myriad Pro"/>
        </w:rPr>
        <w:br/>
      </w:r>
    </w:p>
    <w:p w14:paraId="7B6735B9"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skal gjøre det som med rimelighet kan kreves for å løse problemet. Oppdragsgiver skal holdes løpende oppdatert om det Leverandøren foretar seg for å sikre oppfyllelse av Rammeavtalen og avropet.</w:t>
      </w:r>
    </w:p>
    <w:p w14:paraId="4184E8CD" w14:textId="77777777" w:rsidR="008A3E9B" w:rsidRPr="00AA489E" w:rsidRDefault="008A3E9B" w:rsidP="008A3E9B">
      <w:pPr>
        <w:rPr>
          <w:rFonts w:ascii="Myriad Pro" w:eastAsia="Times New Roman" w:hAnsi="Myriad Pro"/>
        </w:rPr>
      </w:pPr>
    </w:p>
    <w:p w14:paraId="22E3DE36" w14:textId="77777777" w:rsidR="008A3E9B" w:rsidRPr="00AA489E" w:rsidRDefault="008A3E9B" w:rsidP="008A3E9B">
      <w:pPr>
        <w:rPr>
          <w:rFonts w:ascii="Myriad Pro" w:eastAsia="Times New Roman" w:hAnsi="Myriad Pro"/>
        </w:rPr>
      </w:pPr>
      <w:r w:rsidRPr="00AA489E">
        <w:rPr>
          <w:rFonts w:ascii="Myriad Pro" w:eastAsia="Times New Roman" w:hAnsi="Myriad Pro"/>
        </w:rPr>
        <w:t>Oppdragsgiver skal søke å forebygge og begrense skadevirkningene av Leverandørens mislighold, uten at dette reduserer Leverandørens ansvar.</w:t>
      </w:r>
    </w:p>
    <w:p w14:paraId="1AD07A03" w14:textId="77777777" w:rsidR="008A3E9B" w:rsidRPr="00AA489E" w:rsidRDefault="008A3E9B" w:rsidP="008A3E9B">
      <w:pPr>
        <w:pStyle w:val="Overskrift1"/>
        <w:rPr>
          <w:rFonts w:ascii="Myriad Pro" w:hAnsi="Myriad Pro"/>
        </w:rPr>
      </w:pPr>
      <w:bookmarkStart w:id="70" w:name="_Ref489019571"/>
      <w:bookmarkStart w:id="71" w:name="_Toc536117860"/>
      <w:bookmarkStart w:id="72" w:name="_Toc34385387"/>
      <w:r w:rsidRPr="00AA489E">
        <w:rPr>
          <w:rStyle w:val="Overskrift1Tegn"/>
          <w:rFonts w:ascii="Myriad Pro" w:hAnsi="Myriad Pro"/>
          <w:b/>
          <w:bCs/>
        </w:rPr>
        <w:lastRenderedPageBreak/>
        <w:t>Oppdragsg</w:t>
      </w:r>
      <w:r w:rsidRPr="00AA489E">
        <w:rPr>
          <w:rFonts w:ascii="Myriad Pro" w:hAnsi="Myriad Pro"/>
        </w:rPr>
        <w:t>ivers sanksjoner ved mislighold</w:t>
      </w:r>
      <w:bookmarkEnd w:id="70"/>
      <w:bookmarkEnd w:id="71"/>
      <w:bookmarkEnd w:id="72"/>
    </w:p>
    <w:p w14:paraId="4AE58800" w14:textId="77777777" w:rsidR="008A3E9B" w:rsidRPr="00AA489E" w:rsidRDefault="008A3E9B" w:rsidP="008A3E9B">
      <w:pPr>
        <w:pStyle w:val="Overskrift2"/>
        <w:rPr>
          <w:rFonts w:ascii="Myriad Pro" w:hAnsi="Myriad Pro"/>
        </w:rPr>
      </w:pPr>
      <w:bookmarkStart w:id="73" w:name="_Ref489266435"/>
      <w:bookmarkStart w:id="74" w:name="_Toc536117861"/>
      <w:bookmarkStart w:id="75" w:name="_Toc34385388"/>
      <w:r w:rsidRPr="00AA489E">
        <w:rPr>
          <w:rFonts w:ascii="Myriad Pro" w:hAnsi="Myriad Pro"/>
        </w:rPr>
        <w:t>Dagbot</w:t>
      </w:r>
      <w:bookmarkEnd w:id="73"/>
      <w:r w:rsidRPr="00AA489E">
        <w:rPr>
          <w:rFonts w:ascii="Myriad Pro" w:hAnsi="Myriad Pro"/>
        </w:rPr>
        <w:t xml:space="preserve"> ved forsinkelse</w:t>
      </w:r>
      <w:bookmarkEnd w:id="74"/>
      <w:bookmarkEnd w:id="75"/>
    </w:p>
    <w:p w14:paraId="3E2EE5F8" w14:textId="5C3D9BBB" w:rsidR="008A3E9B" w:rsidRPr="00AA489E" w:rsidRDefault="00A63A55" w:rsidP="008A3E9B">
      <w:pPr>
        <w:rPr>
          <w:rFonts w:ascii="Myriad Pro" w:eastAsia="Times New Roman" w:hAnsi="Myriad Pro"/>
        </w:rPr>
      </w:pPr>
      <w:r w:rsidRPr="00AA489E">
        <w:rPr>
          <w:rFonts w:ascii="Myriad Pro" w:eastAsia="Times New Roman" w:hAnsi="Myriad Pro"/>
        </w:rPr>
        <w:t xml:space="preserve">Med mindre annet fremgår av Vedlegg E (Leveringsbetingelser) eller Vedlegg F (Adminstrative bestemmelser) er oversittelse av angitte frister å anse som en forsinkelse. </w:t>
      </w:r>
      <w:r w:rsidR="008A3E9B" w:rsidRPr="00AA489E">
        <w:rPr>
          <w:rFonts w:ascii="Myriad Pro" w:eastAsia="Times New Roman" w:hAnsi="Myriad Pro"/>
        </w:rPr>
        <w:t>Forsinkelse fra Leverandørens side gir grunnlag for dagbot.</w:t>
      </w:r>
    </w:p>
    <w:p w14:paraId="28393E3A" w14:textId="77777777" w:rsidR="008A3E9B" w:rsidRPr="00AA489E" w:rsidRDefault="008A3E9B" w:rsidP="008A3E9B">
      <w:pPr>
        <w:rPr>
          <w:rFonts w:ascii="Myriad Pro" w:eastAsia="Times New Roman" w:hAnsi="Myriad Pro"/>
        </w:rPr>
      </w:pPr>
    </w:p>
    <w:p w14:paraId="3714F676" w14:textId="5869895D" w:rsidR="008A3E9B" w:rsidRPr="00AA489E" w:rsidRDefault="008A3E9B" w:rsidP="008A3E9B">
      <w:pPr>
        <w:rPr>
          <w:rFonts w:ascii="Myriad Pro" w:eastAsia="Times New Roman" w:hAnsi="Myriad Pro"/>
        </w:rPr>
      </w:pPr>
      <w:r w:rsidRPr="00AA489E">
        <w:rPr>
          <w:rFonts w:ascii="Myriad Pro" w:eastAsia="Times New Roman" w:hAnsi="Myriad Pro"/>
          <w:i/>
        </w:rPr>
        <w:t xml:space="preserve">Dagboten utgjør </w:t>
      </w:r>
      <w:r w:rsidR="00F37DBF" w:rsidRPr="00AA489E">
        <w:rPr>
          <w:rFonts w:ascii="Myriad Pro" w:eastAsia="Times New Roman" w:hAnsi="Myriad Pro"/>
          <w:i/>
        </w:rPr>
        <w:t xml:space="preserve">kr 1000,00 </w:t>
      </w:r>
      <w:r w:rsidRPr="00AA489E">
        <w:rPr>
          <w:rFonts w:ascii="Myriad Pro" w:eastAsia="Times New Roman" w:hAnsi="Myriad Pro"/>
          <w:i/>
        </w:rPr>
        <w:t>eksklusive merverdiavgift per kalenderdag regnet fra og med kalenderdagen forsinkelsen inntraff. Dagboten er begrenset oppad til 90</w:t>
      </w:r>
      <w:r w:rsidRPr="00AA489E">
        <w:rPr>
          <w:rFonts w:ascii="Myriad Pro" w:eastAsia="Times New Roman" w:hAnsi="Myriad Pro"/>
          <w:b/>
          <w:i/>
        </w:rPr>
        <w:t xml:space="preserve"> </w:t>
      </w:r>
      <w:r w:rsidRPr="00AA489E">
        <w:rPr>
          <w:rFonts w:ascii="Myriad Pro" w:eastAsia="Times New Roman" w:hAnsi="Myriad Pro"/>
          <w:i/>
        </w:rPr>
        <w:t>kalenderdager.</w:t>
      </w:r>
      <w:r w:rsidRPr="00AA489E">
        <w:rPr>
          <w:rFonts w:ascii="Myriad Pro" w:eastAsia="Times New Roman" w:hAnsi="Myriad Pro"/>
          <w:b/>
          <w:i/>
        </w:rPr>
        <w:t xml:space="preserve"> </w:t>
      </w:r>
      <w:r w:rsidRPr="00AA489E">
        <w:rPr>
          <w:rFonts w:ascii="Myriad Pro" w:eastAsia="Times New Roman" w:hAnsi="Myriad Pro"/>
          <w:i/>
        </w:rPr>
        <w:t>Dagboten begynner å løpe automatisk</w:t>
      </w:r>
      <w:r w:rsidR="00F37DBF" w:rsidRPr="00AA489E">
        <w:rPr>
          <w:rFonts w:ascii="Myriad Pro" w:eastAsia="Times New Roman" w:hAnsi="Myriad Pro"/>
          <w:i/>
        </w:rPr>
        <w:t>, og motregnes løpende mot krav på honorar</w:t>
      </w:r>
      <w:r w:rsidR="00F37DBF" w:rsidRPr="00AA489E">
        <w:rPr>
          <w:rFonts w:ascii="Myriad Pro" w:eastAsia="Times New Roman" w:hAnsi="Myriad Pro"/>
        </w:rPr>
        <w:t xml:space="preserve">. </w:t>
      </w:r>
    </w:p>
    <w:p w14:paraId="22868411" w14:textId="77777777" w:rsidR="008A3E9B" w:rsidRPr="00AA489E" w:rsidRDefault="008A3E9B" w:rsidP="008A3E9B">
      <w:pPr>
        <w:pStyle w:val="Overskrift2"/>
        <w:rPr>
          <w:rFonts w:ascii="Myriad Pro" w:hAnsi="Myriad Pro"/>
        </w:rPr>
      </w:pPr>
      <w:bookmarkStart w:id="76" w:name="_Toc536117865"/>
      <w:bookmarkStart w:id="77" w:name="_Toc34385389"/>
      <w:r w:rsidRPr="00AA489E">
        <w:rPr>
          <w:rFonts w:ascii="Myriad Pro" w:hAnsi="Myriad Pro"/>
        </w:rPr>
        <w:t>Tilbakeholdelse av betaling</w:t>
      </w:r>
      <w:bookmarkEnd w:id="76"/>
      <w:bookmarkEnd w:id="77"/>
    </w:p>
    <w:p w14:paraId="1D854EE4" w14:textId="77777777" w:rsidR="008A3E9B" w:rsidRPr="00AA489E" w:rsidRDefault="008A3E9B" w:rsidP="008A3E9B">
      <w:pPr>
        <w:rPr>
          <w:rFonts w:ascii="Myriad Pro" w:eastAsia="Times New Roman" w:hAnsi="Myriad Pro"/>
        </w:rPr>
      </w:pPr>
      <w:r w:rsidRPr="00AA489E">
        <w:rPr>
          <w:rFonts w:ascii="Myriad Pro" w:eastAsia="Times New Roman" w:hAnsi="Myriad Pro"/>
        </w:rPr>
        <w:t>Ved Leverandørens mislighold kan Oppdragsgiver holde tilbake betalingen inntil det er dokumentert at forholdet er bragt i orden. Oppdragsgiver kan bare holde tilbake en sum som er nødvendig for å sikre Oppdragsgivers krav som følge av misligholdet.</w:t>
      </w:r>
    </w:p>
    <w:p w14:paraId="1E304055" w14:textId="77777777" w:rsidR="008A3E9B" w:rsidRPr="00AA489E" w:rsidRDefault="008A3E9B" w:rsidP="008A3E9B">
      <w:pPr>
        <w:pStyle w:val="Overskrift2"/>
        <w:rPr>
          <w:rFonts w:ascii="Myriad Pro" w:hAnsi="Myriad Pro"/>
        </w:rPr>
      </w:pPr>
      <w:bookmarkStart w:id="78" w:name="_Toc536117866"/>
      <w:bookmarkStart w:id="79" w:name="_Toc34385390"/>
      <w:r w:rsidRPr="00AA489E">
        <w:rPr>
          <w:rFonts w:ascii="Myriad Pro" w:hAnsi="Myriad Pro"/>
        </w:rPr>
        <w:t>Heving</w:t>
      </w:r>
      <w:bookmarkEnd w:id="78"/>
      <w:bookmarkEnd w:id="79"/>
    </w:p>
    <w:p w14:paraId="3C20C140" w14:textId="77777777" w:rsidR="008A3E9B" w:rsidRPr="00AA489E" w:rsidRDefault="008A3E9B" w:rsidP="008A3E9B">
      <w:pPr>
        <w:pStyle w:val="Overskrift3"/>
        <w:rPr>
          <w:rFonts w:ascii="Myriad Pro" w:hAnsi="Myriad Pro"/>
        </w:rPr>
      </w:pPr>
      <w:r w:rsidRPr="00AA489E">
        <w:rPr>
          <w:rFonts w:ascii="Myriad Pro" w:hAnsi="Myriad Pro"/>
        </w:rPr>
        <w:t>Heving av Rammeavtalen</w:t>
      </w:r>
    </w:p>
    <w:p w14:paraId="2BACDFA6" w14:textId="5C7F7896" w:rsidR="008A3E9B" w:rsidRPr="00AA489E" w:rsidRDefault="008A3E9B" w:rsidP="008A3E9B">
      <w:pPr>
        <w:rPr>
          <w:rFonts w:ascii="Myriad Pro" w:eastAsia="Times New Roman" w:hAnsi="Myriad Pro"/>
        </w:rPr>
      </w:pPr>
      <w:r w:rsidRPr="00AA489E">
        <w:rPr>
          <w:rFonts w:ascii="Myriad Pro" w:eastAsia="Times New Roman" w:hAnsi="Myriad Pro"/>
        </w:rPr>
        <w:t>Dersom det foreligger vesentlig mislighold, kan Oppdragsgiver etter å ha gitt Leverandøren skriftlig varsel og rimelig frist til å bringe forholdet i orden, heve hele eller deler av Rammeavt</w:t>
      </w:r>
      <w:r w:rsidR="00067533" w:rsidRPr="00AA489E">
        <w:rPr>
          <w:rFonts w:ascii="Myriad Pro" w:eastAsia="Times New Roman" w:hAnsi="Myriad Pro"/>
        </w:rPr>
        <w:t>alen med øyeblikkelig virkning.</w:t>
      </w:r>
    </w:p>
    <w:p w14:paraId="5B684124" w14:textId="77777777" w:rsidR="008A3E9B" w:rsidRPr="00AA489E" w:rsidRDefault="008A3E9B" w:rsidP="008A3E9B">
      <w:pPr>
        <w:pStyle w:val="Overskrift3"/>
        <w:rPr>
          <w:rFonts w:ascii="Myriad Pro" w:hAnsi="Myriad Pro"/>
        </w:rPr>
      </w:pPr>
      <w:r w:rsidRPr="00AA489E">
        <w:rPr>
          <w:rFonts w:ascii="Myriad Pro" w:hAnsi="Myriad Pro"/>
        </w:rPr>
        <w:t>Heving ved straffbare forhold</w:t>
      </w:r>
    </w:p>
    <w:p w14:paraId="4997ECC7" w14:textId="77777777" w:rsidR="008A3E9B" w:rsidRPr="00AA489E" w:rsidRDefault="008A3E9B" w:rsidP="008A3E9B">
      <w:pPr>
        <w:rPr>
          <w:rFonts w:ascii="Myriad Pro" w:eastAsia="Times New Roman" w:hAnsi="Myriad Pro"/>
        </w:rPr>
      </w:pPr>
      <w:r w:rsidRPr="00AA489E">
        <w:rPr>
          <w:rFonts w:ascii="Myriad Pro" w:eastAsia="Times New Roman" w:hAnsi="Myriad Pro"/>
        </w:rPr>
        <w:t>Oppdragsgiver kan heve Rammeavtalen med umiddelbar virkning dersom Leverandøren er rettskraftig dømt for deltagelse i en kriminell organisasjon, korrupsjon, bedrageri, hvitvasking, terrorfinansiering eller er kjent skyldig i straffbare forhold som angår den yrkesmessige vandel.</w:t>
      </w:r>
    </w:p>
    <w:p w14:paraId="64635AF1" w14:textId="77777777" w:rsidR="008A3E9B" w:rsidRPr="00AA489E" w:rsidRDefault="008A3E9B" w:rsidP="008A3E9B">
      <w:pPr>
        <w:pStyle w:val="Overskrift3"/>
        <w:rPr>
          <w:rFonts w:ascii="Myriad Pro" w:hAnsi="Myriad Pro"/>
        </w:rPr>
      </w:pPr>
      <w:r w:rsidRPr="00AA489E">
        <w:rPr>
          <w:rFonts w:ascii="Myriad Pro" w:hAnsi="Myriad Pro"/>
        </w:rPr>
        <w:t>Heving ved konkurs e.l.</w:t>
      </w:r>
    </w:p>
    <w:p w14:paraId="52A4C8C9" w14:textId="77777777" w:rsidR="008A3E9B" w:rsidRPr="00AA489E" w:rsidRDefault="008A3E9B" w:rsidP="008A3E9B">
      <w:pPr>
        <w:rPr>
          <w:rFonts w:ascii="Myriad Pro" w:eastAsia="Times New Roman" w:hAnsi="Myriad Pro"/>
        </w:rPr>
      </w:pPr>
      <w:r w:rsidRPr="00AA489E">
        <w:rPr>
          <w:rFonts w:ascii="Myriad Pro" w:eastAsia="Times New Roman" w:hAnsi="Myriad Pro"/>
        </w:rPr>
        <w:t>Oppdragsgiver kan, så fremt ikke annet følger av ufravikelig lov,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189B861" w14:textId="77777777" w:rsidR="008A3E9B" w:rsidRPr="00AA489E" w:rsidRDefault="008A3E9B" w:rsidP="008A3E9B">
      <w:pPr>
        <w:pStyle w:val="Overskrift2"/>
        <w:rPr>
          <w:rFonts w:ascii="Myriad Pro" w:hAnsi="Myriad Pro"/>
        </w:rPr>
      </w:pPr>
      <w:bookmarkStart w:id="80" w:name="_Toc536117867"/>
      <w:bookmarkStart w:id="81" w:name="_Toc34385391"/>
      <w:r w:rsidRPr="00AA489E">
        <w:rPr>
          <w:rFonts w:ascii="Myriad Pro" w:hAnsi="Myriad Pro"/>
        </w:rPr>
        <w:t>Forventet mislighold</w:t>
      </w:r>
      <w:bookmarkEnd w:id="80"/>
      <w:bookmarkEnd w:id="81"/>
    </w:p>
    <w:p w14:paraId="2B7353CE"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Oppdragsgiver kan holde sine ytelser tilbake dersom det fremgår av Leverandørens handlemåte eller av en alvorlig svikt i hans kredittverdighet eller evne til å oppfylle at han ikke kommer til å oppfylle en vesentlig del av sine kontraktsforpliktelser. </w:t>
      </w:r>
    </w:p>
    <w:p w14:paraId="0262D544" w14:textId="77777777" w:rsidR="008A3E9B" w:rsidRPr="00AA489E" w:rsidRDefault="008A3E9B" w:rsidP="008A3E9B">
      <w:pPr>
        <w:rPr>
          <w:rFonts w:ascii="Myriad Pro" w:eastAsia="Times New Roman" w:hAnsi="Myriad Pro"/>
        </w:rPr>
      </w:pPr>
    </w:p>
    <w:p w14:paraId="249C337F" w14:textId="77777777" w:rsidR="008A3E9B" w:rsidRPr="00AA489E" w:rsidRDefault="008A3E9B" w:rsidP="008A3E9B">
      <w:pPr>
        <w:rPr>
          <w:rFonts w:ascii="Myriad Pro" w:eastAsia="Times New Roman" w:hAnsi="Myriad Pro"/>
        </w:rPr>
      </w:pPr>
      <w:r w:rsidRPr="00AA489E">
        <w:rPr>
          <w:rFonts w:ascii="Myriad Pro" w:eastAsia="Times New Roman" w:hAnsi="Myriad Pro"/>
        </w:rPr>
        <w:t>Dersom det er klart at det vil inntre mislighold fra Leverandørens side før avtalt leveringstid, og dette gir Oppdragsgiver rett til å heve avropet, kan Oppdragsgiver, etter å ha gitt Leverandøren en kort frist for å fremskaffe tilstrekkelig sikkerhet for at hans kontraktsforpliktelser vil bli oppfylt, heve avropet med umiddelbar virkning før avtalt leveringstid.</w:t>
      </w:r>
    </w:p>
    <w:p w14:paraId="177065E9" w14:textId="77777777" w:rsidR="008A3E9B" w:rsidRPr="00AA489E" w:rsidRDefault="008A3E9B" w:rsidP="008A3E9B">
      <w:pPr>
        <w:pStyle w:val="Overskrift1"/>
        <w:rPr>
          <w:rFonts w:ascii="Myriad Pro" w:hAnsi="Myriad Pro"/>
        </w:rPr>
      </w:pPr>
      <w:bookmarkStart w:id="82" w:name="_Toc427156044"/>
      <w:bookmarkStart w:id="83" w:name="_Toc536117868"/>
      <w:bookmarkStart w:id="84" w:name="_Toc34385392"/>
      <w:r w:rsidRPr="00AA489E">
        <w:rPr>
          <w:rFonts w:ascii="Myriad Pro" w:hAnsi="Myriad Pro"/>
        </w:rPr>
        <w:lastRenderedPageBreak/>
        <w:t>Oppdragsgivers plikter</w:t>
      </w:r>
      <w:bookmarkEnd w:id="82"/>
      <w:bookmarkEnd w:id="83"/>
      <w:bookmarkEnd w:id="84"/>
    </w:p>
    <w:p w14:paraId="4E024CCC" w14:textId="77777777" w:rsidR="008A3E9B" w:rsidRPr="00AA489E" w:rsidRDefault="008A3E9B" w:rsidP="008A3E9B">
      <w:pPr>
        <w:pStyle w:val="Overskrift2"/>
        <w:rPr>
          <w:rFonts w:ascii="Myriad Pro" w:hAnsi="Myriad Pro"/>
        </w:rPr>
      </w:pPr>
      <w:bookmarkStart w:id="85" w:name="_Toc252406822"/>
      <w:bookmarkStart w:id="86" w:name="_Toc427156045"/>
      <w:bookmarkStart w:id="87" w:name="_Toc536117869"/>
      <w:bookmarkStart w:id="88" w:name="_Toc34385393"/>
      <w:r w:rsidRPr="00AA489E">
        <w:rPr>
          <w:rFonts w:ascii="Myriad Pro" w:hAnsi="Myriad Pro"/>
        </w:rPr>
        <w:t>Medvirkning</w:t>
      </w:r>
      <w:bookmarkEnd w:id="85"/>
      <w:bookmarkEnd w:id="86"/>
      <w:bookmarkEnd w:id="87"/>
      <w:bookmarkEnd w:id="88"/>
    </w:p>
    <w:p w14:paraId="49490DF1" w14:textId="77777777" w:rsidR="008A3E9B" w:rsidRPr="00AA489E" w:rsidRDefault="008A3E9B" w:rsidP="008A3E9B">
      <w:pPr>
        <w:rPr>
          <w:rFonts w:ascii="Myriad Pro" w:hAnsi="Myriad Pro"/>
        </w:rPr>
      </w:pPr>
      <w:r w:rsidRPr="00AA489E">
        <w:rPr>
          <w:rFonts w:ascii="Myriad Pro" w:hAnsi="Myriad Pro"/>
        </w:rPr>
        <w:t>Oppdragsgiver skal yte slik medvirkning som er rimelig å vente av ham for at Leverandøren skal kunne oppfylle sine plikter etter Rammeavtalen.</w:t>
      </w:r>
    </w:p>
    <w:p w14:paraId="12A8BC9B" w14:textId="77777777" w:rsidR="008A3E9B" w:rsidRPr="00AA489E" w:rsidRDefault="008A3E9B" w:rsidP="008A3E9B">
      <w:pPr>
        <w:pStyle w:val="Overskrift2"/>
        <w:rPr>
          <w:rFonts w:ascii="Myriad Pro" w:hAnsi="Myriad Pro"/>
        </w:rPr>
      </w:pPr>
      <w:bookmarkStart w:id="89" w:name="_Toc536117870"/>
      <w:bookmarkStart w:id="90" w:name="_Toc34385394"/>
      <w:r w:rsidRPr="00AA489E">
        <w:rPr>
          <w:rFonts w:ascii="Myriad Pro" w:hAnsi="Myriad Pro"/>
        </w:rPr>
        <w:t>Taushetsplikt</w:t>
      </w:r>
      <w:bookmarkEnd w:id="89"/>
      <w:bookmarkEnd w:id="90"/>
    </w:p>
    <w:p w14:paraId="6E5848EB" w14:textId="77777777" w:rsidR="008A3E9B" w:rsidRPr="00AA489E" w:rsidRDefault="008A3E9B" w:rsidP="008A3E9B">
      <w:pPr>
        <w:rPr>
          <w:rFonts w:ascii="Myriad Pro" w:hAnsi="Myriad Pro"/>
        </w:rPr>
      </w:pPr>
      <w:r w:rsidRPr="00AA489E">
        <w:rPr>
          <w:rFonts w:ascii="Myriad Pro" w:hAnsi="Myriad Pro"/>
        </w:rPr>
        <w:t>Oppdragsgiver er bundet av bestemmelsene om taushetsplikt i lov 10. februar 1967 om behandlingsmåten i forvaltningssaker (forvaltningsloven) gjennom hele avtaleperioden, også etter at denne er løpt ut.</w:t>
      </w:r>
    </w:p>
    <w:p w14:paraId="4BF24B91" w14:textId="77777777" w:rsidR="008A3E9B" w:rsidRPr="00AA489E" w:rsidRDefault="008A3E9B" w:rsidP="008A3E9B">
      <w:pPr>
        <w:pStyle w:val="Overskrift1"/>
        <w:rPr>
          <w:rFonts w:ascii="Myriad Pro" w:hAnsi="Myriad Pro"/>
        </w:rPr>
      </w:pPr>
      <w:bookmarkStart w:id="91" w:name="_Toc427156047"/>
      <w:bookmarkStart w:id="92" w:name="_Toc536117871"/>
      <w:bookmarkStart w:id="93" w:name="_Toc34385395"/>
      <w:r w:rsidRPr="00AA489E">
        <w:rPr>
          <w:rFonts w:ascii="Myriad Pro" w:hAnsi="Myriad Pro"/>
        </w:rPr>
        <w:t>Oppdragsgivers mislighold</w:t>
      </w:r>
      <w:bookmarkEnd w:id="91"/>
      <w:bookmarkEnd w:id="92"/>
      <w:bookmarkEnd w:id="93"/>
    </w:p>
    <w:p w14:paraId="2949DE9B" w14:textId="77777777" w:rsidR="008A3E9B" w:rsidRPr="00AA489E" w:rsidRDefault="008A3E9B" w:rsidP="008A3E9B">
      <w:pPr>
        <w:pStyle w:val="Overskrift2"/>
        <w:rPr>
          <w:rFonts w:ascii="Myriad Pro" w:hAnsi="Myriad Pro"/>
        </w:rPr>
      </w:pPr>
      <w:bookmarkStart w:id="94" w:name="_Toc93310880"/>
      <w:bookmarkStart w:id="95" w:name="_Toc93310406"/>
      <w:bookmarkStart w:id="96" w:name="_Toc93310907"/>
      <w:bookmarkStart w:id="97" w:name="_Hlt501941667"/>
      <w:bookmarkStart w:id="98" w:name="_Toc174345450"/>
      <w:bookmarkStart w:id="99" w:name="_Toc174347074"/>
      <w:bookmarkStart w:id="100" w:name="_Toc174345453"/>
      <w:bookmarkStart w:id="101" w:name="_Toc174347077"/>
      <w:bookmarkStart w:id="102" w:name="_Toc174345456"/>
      <w:bookmarkStart w:id="103" w:name="_Toc174347080"/>
      <w:bookmarkStart w:id="104" w:name="_Toc93310435"/>
      <w:bookmarkStart w:id="105" w:name="_Toc93310934"/>
      <w:bookmarkStart w:id="106" w:name="_Hlt494513746"/>
      <w:bookmarkStart w:id="107" w:name="_Toc252406826"/>
      <w:bookmarkStart w:id="108" w:name="_Toc427156048"/>
      <w:bookmarkStart w:id="109" w:name="_Toc536117872"/>
      <w:bookmarkStart w:id="110" w:name="_Toc34385396"/>
      <w:bookmarkEnd w:id="59"/>
      <w:bookmarkEnd w:id="60"/>
      <w:bookmarkEnd w:id="61"/>
      <w:bookmarkEnd w:id="62"/>
      <w:bookmarkEnd w:id="63"/>
      <w:bookmarkEnd w:id="64"/>
      <w:bookmarkEnd w:id="94"/>
      <w:bookmarkEnd w:id="95"/>
      <w:bookmarkEnd w:id="96"/>
      <w:bookmarkEnd w:id="97"/>
      <w:bookmarkEnd w:id="98"/>
      <w:bookmarkEnd w:id="99"/>
      <w:bookmarkEnd w:id="100"/>
      <w:bookmarkEnd w:id="101"/>
      <w:bookmarkEnd w:id="102"/>
      <w:bookmarkEnd w:id="103"/>
      <w:bookmarkEnd w:id="104"/>
      <w:bookmarkEnd w:id="105"/>
      <w:bookmarkEnd w:id="106"/>
      <w:r w:rsidRPr="00AA489E">
        <w:rPr>
          <w:rFonts w:ascii="Myriad Pro" w:hAnsi="Myriad Pro"/>
        </w:rPr>
        <w:t>Hva som anses som mislighold</w:t>
      </w:r>
      <w:bookmarkEnd w:id="107"/>
      <w:bookmarkEnd w:id="108"/>
      <w:bookmarkEnd w:id="109"/>
      <w:bookmarkEnd w:id="110"/>
    </w:p>
    <w:p w14:paraId="11EDAD7D" w14:textId="77777777" w:rsidR="008A3E9B" w:rsidRPr="00AA489E" w:rsidRDefault="008A3E9B" w:rsidP="008A3E9B">
      <w:pPr>
        <w:rPr>
          <w:rFonts w:ascii="Myriad Pro" w:hAnsi="Myriad Pro"/>
        </w:rPr>
      </w:pPr>
      <w:r w:rsidRPr="00AA489E">
        <w:rPr>
          <w:rFonts w:ascii="Myriad Pro" w:hAnsi="Myriad Pro"/>
        </w:rPr>
        <w:t>Det foreligger mislighold fra Oppdragsgivers side hvis Oppdragsgiver ikke oppfyller sine plikter etter Rammeavtalen eller avropet. Det foreligger likevel ikke mislighold hvis misligholdet skyldes forhold på Leverandørens side.</w:t>
      </w:r>
    </w:p>
    <w:p w14:paraId="7DD67F5B" w14:textId="77777777" w:rsidR="00992F06" w:rsidRPr="00AA489E" w:rsidRDefault="00992F06" w:rsidP="008A3E9B">
      <w:pPr>
        <w:rPr>
          <w:rFonts w:ascii="Myriad Pro" w:hAnsi="Myriad Pro"/>
        </w:rPr>
      </w:pPr>
    </w:p>
    <w:p w14:paraId="66254B55" w14:textId="77777777" w:rsidR="008A3E9B" w:rsidRPr="00AA489E" w:rsidRDefault="008A3E9B" w:rsidP="008A3E9B">
      <w:pPr>
        <w:pStyle w:val="Overskrift2"/>
        <w:rPr>
          <w:rFonts w:ascii="Myriad Pro" w:hAnsi="Myriad Pro"/>
        </w:rPr>
      </w:pPr>
      <w:bookmarkStart w:id="111" w:name="_Toc536117873"/>
      <w:bookmarkStart w:id="112" w:name="_Toc34385397"/>
      <w:r w:rsidRPr="00AA489E">
        <w:rPr>
          <w:rFonts w:ascii="Myriad Pro" w:hAnsi="Myriad Pro"/>
        </w:rPr>
        <w:t>Oppdragsgivers varslingsplikt ved mislighold</w:t>
      </w:r>
      <w:bookmarkEnd w:id="111"/>
      <w:bookmarkEnd w:id="112"/>
    </w:p>
    <w:p w14:paraId="3FC7DB30" w14:textId="77777777" w:rsidR="008A3E9B" w:rsidRPr="00AA489E" w:rsidRDefault="008A3E9B" w:rsidP="008A3E9B">
      <w:pPr>
        <w:rPr>
          <w:rFonts w:ascii="Myriad Pro" w:eastAsia="Times New Roman" w:hAnsi="Myriad Pro"/>
        </w:rPr>
      </w:pPr>
      <w:r w:rsidRPr="00AA489E">
        <w:rPr>
          <w:rFonts w:ascii="Myriad Pro" w:eastAsia="Times New Roman" w:hAnsi="Myriad Pro"/>
        </w:rPr>
        <w:t>Hindres Oppdragsgiver i å oppfylle sine kontraktsforpliktelser til rett tid, skal han uten ugrunnet opphold gi melding til Leverandøren om hindringen og dens virkning på muligheten til å oppfylle.</w:t>
      </w:r>
    </w:p>
    <w:p w14:paraId="71309C12" w14:textId="77777777" w:rsidR="008A3E9B" w:rsidRPr="00AA489E" w:rsidRDefault="008A3E9B" w:rsidP="008A3E9B">
      <w:pPr>
        <w:pStyle w:val="Overskrift1"/>
        <w:rPr>
          <w:rFonts w:ascii="Myriad Pro" w:hAnsi="Myriad Pro"/>
        </w:rPr>
      </w:pPr>
      <w:bookmarkStart w:id="113" w:name="_Toc252406828"/>
      <w:bookmarkStart w:id="114" w:name="_Toc427156050"/>
      <w:bookmarkStart w:id="115" w:name="_Toc536117874"/>
      <w:bookmarkStart w:id="116" w:name="_Toc34385398"/>
      <w:r w:rsidRPr="00AA489E">
        <w:rPr>
          <w:rFonts w:ascii="Myriad Pro" w:hAnsi="Myriad Pro"/>
        </w:rPr>
        <w:t>Leverandørens sanksjoner ved mislighold</w:t>
      </w:r>
      <w:bookmarkEnd w:id="113"/>
      <w:bookmarkEnd w:id="114"/>
      <w:bookmarkEnd w:id="115"/>
      <w:bookmarkEnd w:id="116"/>
    </w:p>
    <w:p w14:paraId="70E0645C" w14:textId="77777777" w:rsidR="008A3E9B" w:rsidRPr="00AA489E" w:rsidRDefault="008A3E9B" w:rsidP="008A3E9B">
      <w:pPr>
        <w:pStyle w:val="Overskrift2"/>
        <w:rPr>
          <w:rFonts w:ascii="Myriad Pro" w:hAnsi="Myriad Pro"/>
        </w:rPr>
      </w:pPr>
      <w:bookmarkStart w:id="117" w:name="_Toc536117875"/>
      <w:bookmarkStart w:id="118" w:name="_Toc34385399"/>
      <w:r w:rsidRPr="00AA489E">
        <w:rPr>
          <w:rFonts w:ascii="Myriad Pro" w:hAnsi="Myriad Pro"/>
        </w:rPr>
        <w:t>Tilbakeholdelse</w:t>
      </w:r>
      <w:bookmarkEnd w:id="117"/>
      <w:bookmarkEnd w:id="118"/>
    </w:p>
    <w:p w14:paraId="6B7706FE"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Leverandøren kan holde tilbake ytelser etter Rammeavtalen som følge av Oppdragsgivers mislighold dersom misligholdet er vesentlig. </w:t>
      </w:r>
    </w:p>
    <w:p w14:paraId="50543BED" w14:textId="77777777" w:rsidR="008A3E9B" w:rsidRPr="00AA489E" w:rsidRDefault="008A3E9B" w:rsidP="008A3E9B">
      <w:pPr>
        <w:pStyle w:val="Overskrift2"/>
        <w:rPr>
          <w:rFonts w:ascii="Myriad Pro" w:hAnsi="Myriad Pro"/>
        </w:rPr>
      </w:pPr>
      <w:bookmarkStart w:id="119" w:name="_Toc536117876"/>
      <w:bookmarkStart w:id="120" w:name="_Toc34385400"/>
      <w:r w:rsidRPr="00AA489E">
        <w:rPr>
          <w:rFonts w:ascii="Myriad Pro" w:hAnsi="Myriad Pro"/>
        </w:rPr>
        <w:t>Forsinkelsesrente</w:t>
      </w:r>
      <w:bookmarkEnd w:id="119"/>
      <w:bookmarkEnd w:id="120"/>
    </w:p>
    <w:p w14:paraId="4A8BE477" w14:textId="77777777" w:rsidR="008A3E9B" w:rsidRPr="00AA489E" w:rsidRDefault="008A3E9B" w:rsidP="008A3E9B">
      <w:pPr>
        <w:rPr>
          <w:rFonts w:ascii="Myriad Pro" w:hAnsi="Myriad Pro"/>
        </w:rPr>
      </w:pPr>
      <w:r w:rsidRPr="00AA489E">
        <w:rPr>
          <w:rFonts w:ascii="Myriad Pro" w:hAnsi="Myriad Pro"/>
        </w:rPr>
        <w:t>Hvis Oppdragsgiver ikke betaler til avtalt tid, har Leverandøren krav på rente i henhold til lov 17. desember 1976 nr. 100 om renter ved forsinket betaling m.m. (forsinkelsesrenteloven).</w:t>
      </w:r>
    </w:p>
    <w:p w14:paraId="73C87C40" w14:textId="77777777" w:rsidR="008A3E9B" w:rsidRPr="00AA489E" w:rsidRDefault="008A3E9B" w:rsidP="008A3E9B">
      <w:pPr>
        <w:pStyle w:val="Overskrift2"/>
        <w:rPr>
          <w:rFonts w:ascii="Myriad Pro" w:hAnsi="Myriad Pro"/>
        </w:rPr>
      </w:pPr>
      <w:bookmarkStart w:id="121" w:name="_Toc536117877"/>
      <w:bookmarkStart w:id="122" w:name="_Toc34385401"/>
      <w:r w:rsidRPr="00AA489E">
        <w:rPr>
          <w:rFonts w:ascii="Myriad Pro" w:hAnsi="Myriad Pro"/>
        </w:rPr>
        <w:t>Heving</w:t>
      </w:r>
      <w:bookmarkEnd w:id="121"/>
      <w:bookmarkEnd w:id="122"/>
    </w:p>
    <w:p w14:paraId="6D5386FA" w14:textId="77777777" w:rsidR="008A3E9B" w:rsidRPr="00AA489E" w:rsidRDefault="008A3E9B" w:rsidP="008A3E9B">
      <w:pPr>
        <w:rPr>
          <w:rFonts w:ascii="Myriad Pro" w:eastAsia="Times New Roman" w:hAnsi="Myriad Pro"/>
        </w:rPr>
      </w:pPr>
      <w:r w:rsidRPr="00AA489E">
        <w:rPr>
          <w:rFonts w:ascii="Myriad Pro" w:eastAsia="Times New Roman" w:hAnsi="Myriad Pro"/>
        </w:rPr>
        <w:t>Ved betalingsmislighold kan Leverandøren heve Rammeavtalen dersom Oppdragsgiver ikke har gjort opp forfalt vederlag innen 60 kalenderdager etter at Oppdragsgiver har mottatt Leverandørens skriftlige varsel.</w:t>
      </w:r>
    </w:p>
    <w:p w14:paraId="386E1C08" w14:textId="77777777" w:rsidR="008A3E9B" w:rsidRPr="00AA489E" w:rsidRDefault="008A3E9B" w:rsidP="008A3E9B">
      <w:pPr>
        <w:rPr>
          <w:rFonts w:ascii="Myriad Pro" w:eastAsia="Times New Roman" w:hAnsi="Myriad Pro"/>
        </w:rPr>
      </w:pPr>
    </w:p>
    <w:p w14:paraId="73363871" w14:textId="77777777" w:rsidR="008A3E9B" w:rsidRPr="00AA489E" w:rsidRDefault="008A3E9B" w:rsidP="008A3E9B">
      <w:pPr>
        <w:rPr>
          <w:rFonts w:ascii="Myriad Pro" w:eastAsia="Times New Roman" w:hAnsi="Myriad Pro"/>
        </w:rPr>
      </w:pPr>
      <w:r w:rsidRPr="00AA489E">
        <w:rPr>
          <w:rFonts w:ascii="Myriad Pro" w:eastAsia="Times New Roman" w:hAnsi="Myriad Pro"/>
        </w:rPr>
        <w:t>Ved annet vesentlig mislighold kan Leverandøren sende Oppdragsgiver skriftlig varsel om at Rammeavtalen vil bli hevet, dersom ikke misligholdet opphører innen 60 kalenderdager fra Oppdragsgiver mottok varselet. Leverandøren kan ikke heve Rammeavtalen dersom Oppdragsgiver retter opp misligholdssituasjonen før fristens utløp.</w:t>
      </w:r>
    </w:p>
    <w:p w14:paraId="02204994" w14:textId="77777777" w:rsidR="008A3E9B" w:rsidRPr="00AA489E" w:rsidRDefault="008A3E9B" w:rsidP="008A3E9B">
      <w:pPr>
        <w:pStyle w:val="Overskrift1"/>
        <w:rPr>
          <w:rFonts w:ascii="Myriad Pro" w:hAnsi="Myriad Pro"/>
        </w:rPr>
      </w:pPr>
      <w:bookmarkStart w:id="123" w:name="_Toc536117878"/>
      <w:bookmarkStart w:id="124" w:name="_Toc34385402"/>
      <w:r w:rsidRPr="00AA489E">
        <w:rPr>
          <w:rFonts w:ascii="Myriad Pro" w:hAnsi="Myriad Pro"/>
        </w:rPr>
        <w:lastRenderedPageBreak/>
        <w:t>Erstatning</w:t>
      </w:r>
      <w:bookmarkEnd w:id="123"/>
      <w:bookmarkEnd w:id="124"/>
    </w:p>
    <w:p w14:paraId="2BB37647" w14:textId="77777777" w:rsidR="008A3E9B" w:rsidRPr="00AA489E" w:rsidRDefault="008A3E9B" w:rsidP="008A3E9B">
      <w:pPr>
        <w:rPr>
          <w:rFonts w:ascii="Myriad Pro" w:eastAsia="Times New Roman" w:hAnsi="Myriad Pro"/>
        </w:rPr>
      </w:pPr>
      <w:r w:rsidRPr="00AA489E">
        <w:rPr>
          <w:rFonts w:ascii="Myriad Pro" w:eastAsia="Times New Roman" w:hAnsi="Myriad Pro"/>
        </w:rPr>
        <w:t>Hver av Partene kan kreve erstattet direkte tap som følge av den annen parts mislighold, med de begrensninger som følger av Rammeavtalen.</w:t>
      </w:r>
    </w:p>
    <w:p w14:paraId="1ECD4E86" w14:textId="77777777" w:rsidR="008A3E9B" w:rsidRPr="00AA489E" w:rsidRDefault="008A3E9B" w:rsidP="008A3E9B">
      <w:pPr>
        <w:rPr>
          <w:rFonts w:ascii="Myriad Pro" w:eastAsia="Times New Roman" w:hAnsi="Myriad Pro"/>
        </w:rPr>
      </w:pPr>
    </w:p>
    <w:p w14:paraId="454A3529" w14:textId="43ADE8C7" w:rsidR="008A3E9B" w:rsidRPr="00AA489E" w:rsidRDefault="008A3E9B" w:rsidP="008A3E9B">
      <w:pPr>
        <w:rPr>
          <w:rFonts w:ascii="Myriad Pro" w:eastAsia="Times New Roman" w:hAnsi="Myriad Pro"/>
        </w:rPr>
      </w:pPr>
      <w:r w:rsidRPr="00AA489E">
        <w:rPr>
          <w:rFonts w:ascii="Myriad Pro" w:eastAsia="Times New Roman" w:hAnsi="Myriad Pro"/>
        </w:rPr>
        <w:t>Med direkte tap menes blant annet rimelige merkostnader ved dekningskjøp, samt eventuelle økte kostnader som følge av leverandørbytte. Erstatning for indirekte tap kan ikke kreves, med mindre den misligholdende Parten eller noen denne svarer for har utvist grov uaktsomhet eller forsett. For sondringen mellom direkte og indirekte tap, legges reglene i lov 13. mai 1988 nr. 27 om kjøp (kjl.) til grunn, se kjl. § 67 første til tredje ledd.</w:t>
      </w:r>
    </w:p>
    <w:p w14:paraId="4AE62E80" w14:textId="77777777" w:rsidR="008A3E9B" w:rsidRPr="00AA489E" w:rsidRDefault="008A3E9B" w:rsidP="008A3E9B">
      <w:pPr>
        <w:rPr>
          <w:rFonts w:ascii="Myriad Pro" w:eastAsia="Times New Roman" w:hAnsi="Myriad Pro"/>
        </w:rPr>
      </w:pPr>
    </w:p>
    <w:p w14:paraId="7B92BEB6" w14:textId="77777777" w:rsidR="008A3E9B" w:rsidRPr="00AA489E" w:rsidRDefault="008A3E9B" w:rsidP="008A3E9B">
      <w:pPr>
        <w:rPr>
          <w:rFonts w:ascii="Myriad Pro" w:eastAsia="Times New Roman" w:hAnsi="Myriad Pro"/>
          <w:highlight w:val="yellow"/>
        </w:rPr>
      </w:pPr>
      <w:r w:rsidRPr="00AA489E">
        <w:rPr>
          <w:rFonts w:ascii="Myriad Pro" w:eastAsia="Times New Roman" w:hAnsi="Myriad Pro"/>
        </w:rPr>
        <w:t>Hver av Partene har tapsbegrensningsplikt, og kan ikke kreve erstattet tap som Parten kunne og burde ha unngått.</w:t>
      </w:r>
    </w:p>
    <w:p w14:paraId="47AB40A1" w14:textId="77777777" w:rsidR="008A3E9B" w:rsidRPr="00AA489E" w:rsidRDefault="008A3E9B" w:rsidP="008A3E9B">
      <w:pPr>
        <w:rPr>
          <w:rFonts w:ascii="Myriad Pro" w:eastAsia="Times New Roman" w:hAnsi="Myriad Pro"/>
          <w:highlight w:val="yellow"/>
        </w:rPr>
      </w:pPr>
    </w:p>
    <w:p w14:paraId="0FDB4BB7" w14:textId="77777777" w:rsidR="008A3E9B" w:rsidRPr="00AA489E" w:rsidRDefault="008A3E9B" w:rsidP="008A3E9B">
      <w:pPr>
        <w:rPr>
          <w:rFonts w:ascii="Myriad Pro" w:hAnsi="Myriad Pro"/>
        </w:rPr>
      </w:pPr>
      <w:r w:rsidRPr="00AA489E">
        <w:rPr>
          <w:rFonts w:ascii="Myriad Pro" w:eastAsia="Times New Roman" w:hAnsi="Myriad Pro"/>
        </w:rPr>
        <w:t>Leverandøren er ansvarlig i samsvar med alminnelige erstatningsregler for skade som Leverandøren volder i forbindelse med gjennomføringen av leveransen, se lov 13. juni 1969 nr. 26 om skadeserstatning (skadeserstatningsloven) § 2-1.</w:t>
      </w:r>
      <w:r w:rsidRPr="00AA489E">
        <w:rPr>
          <w:rFonts w:ascii="Myriad Pro" w:hAnsi="Myriad Pro"/>
        </w:rPr>
        <w:t xml:space="preserve"> </w:t>
      </w:r>
    </w:p>
    <w:p w14:paraId="14B24B3E" w14:textId="77777777" w:rsidR="00D64B3D" w:rsidRPr="00AA489E" w:rsidRDefault="00D64B3D" w:rsidP="008A3E9B">
      <w:pPr>
        <w:rPr>
          <w:rFonts w:ascii="Myriad Pro" w:hAnsi="Myriad Pro"/>
        </w:rPr>
      </w:pPr>
    </w:p>
    <w:p w14:paraId="0BC97E4C" w14:textId="5067B921" w:rsidR="00D64B3D" w:rsidRPr="00AA489E" w:rsidRDefault="00D64B3D" w:rsidP="00D64B3D">
      <w:pPr>
        <w:pStyle w:val="Overskrift1"/>
        <w:rPr>
          <w:rFonts w:ascii="Myriad Pro" w:hAnsi="Myriad Pro"/>
        </w:rPr>
      </w:pPr>
      <w:bookmarkStart w:id="125" w:name="_Toc34385403"/>
      <w:r w:rsidRPr="00AA489E">
        <w:rPr>
          <w:rFonts w:ascii="Myriad Pro" w:hAnsi="Myriad Pro"/>
        </w:rPr>
        <w:t>Pris- og betalingsbetingelser</w:t>
      </w:r>
      <w:bookmarkEnd w:id="125"/>
    </w:p>
    <w:p w14:paraId="16FD3AE7" w14:textId="50FB747D" w:rsidR="00D64B3D" w:rsidRPr="00AA489E" w:rsidRDefault="00D64B3D" w:rsidP="008A3E9B">
      <w:pPr>
        <w:rPr>
          <w:rFonts w:ascii="Myriad Pro" w:hAnsi="Myriad Pro"/>
        </w:rPr>
      </w:pPr>
      <w:r w:rsidRPr="00AA489E">
        <w:rPr>
          <w:rFonts w:ascii="Myriad Pro" w:hAnsi="Myriad Pro"/>
        </w:rPr>
        <w:t xml:space="preserve">Alle priser og nærmere betingelser for vederlaget Oppdragsgiver skal betale for Leverandørens ytelser, fremgår av Vedlegg C (Pris- og betalingsbetingelser). </w:t>
      </w:r>
    </w:p>
    <w:p w14:paraId="2FEBD742" w14:textId="77777777" w:rsidR="008A3E9B" w:rsidRPr="00AA489E" w:rsidRDefault="008A3E9B" w:rsidP="008A3E9B">
      <w:pPr>
        <w:pStyle w:val="Overskrift1"/>
        <w:rPr>
          <w:rFonts w:ascii="Myriad Pro" w:hAnsi="Myriad Pro"/>
        </w:rPr>
      </w:pPr>
      <w:bookmarkStart w:id="126" w:name="_Toc536117883"/>
      <w:bookmarkStart w:id="127" w:name="_Toc34385404"/>
      <w:r w:rsidRPr="00AA489E">
        <w:rPr>
          <w:rFonts w:ascii="Myriad Pro" w:hAnsi="Myriad Pro"/>
        </w:rPr>
        <w:t>Rettsmangler</w:t>
      </w:r>
      <w:bookmarkEnd w:id="126"/>
      <w:bookmarkEnd w:id="127"/>
    </w:p>
    <w:p w14:paraId="05ADBE25" w14:textId="77777777" w:rsidR="008A3E9B" w:rsidRPr="00AA489E" w:rsidRDefault="008A3E9B" w:rsidP="008A3E9B">
      <w:pPr>
        <w:rPr>
          <w:rFonts w:ascii="Myriad Pro" w:hAnsi="Myriad Pro"/>
        </w:rPr>
      </w:pPr>
      <w:r w:rsidRPr="00AA489E">
        <w:rPr>
          <w:rFonts w:ascii="Myriad Pro" w:hAnsi="Myriad Pro"/>
        </w:rPr>
        <w:t>Leverandøren skal ha rett til å benytte alle sine innsatsfaktorer, herunder eventuelle løsninger tredjemann har rettighetene til, og at andres rettigheter ikke vil bli krenket ved gjennomføringen av Rammeavtalen.</w:t>
      </w:r>
    </w:p>
    <w:p w14:paraId="756449A2" w14:textId="77777777" w:rsidR="008A3E9B" w:rsidRPr="00AA489E" w:rsidRDefault="008A3E9B" w:rsidP="008A3E9B">
      <w:pPr>
        <w:pStyle w:val="Overskrift1"/>
        <w:rPr>
          <w:rFonts w:ascii="Myriad Pro" w:hAnsi="Myriad Pro"/>
        </w:rPr>
      </w:pPr>
      <w:bookmarkStart w:id="128" w:name="_Toc536117884"/>
      <w:bookmarkStart w:id="129" w:name="_Toc34385405"/>
      <w:r w:rsidRPr="00AA489E">
        <w:rPr>
          <w:rFonts w:ascii="Myriad Pro" w:hAnsi="Myriad Pro"/>
        </w:rPr>
        <w:t>Skadesløsholdelse</w:t>
      </w:r>
      <w:bookmarkEnd w:id="128"/>
      <w:bookmarkEnd w:id="129"/>
    </w:p>
    <w:p w14:paraId="2369D4E6"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skal holde Oppdragsgiver skadesløs i følgende tilfeller:</w:t>
      </w:r>
    </w:p>
    <w:p w14:paraId="2E193793" w14:textId="77777777" w:rsidR="008A3E9B" w:rsidRPr="00AA489E" w:rsidRDefault="008A3E9B" w:rsidP="008A3E9B">
      <w:pPr>
        <w:rPr>
          <w:rFonts w:ascii="Myriad Pro" w:eastAsia="Times New Roman" w:hAnsi="Myriad Pro"/>
        </w:rPr>
      </w:pPr>
    </w:p>
    <w:p w14:paraId="1875C8D6" w14:textId="77777777" w:rsidR="008A3E9B" w:rsidRPr="00AA489E" w:rsidRDefault="008A3E9B" w:rsidP="00851955">
      <w:pPr>
        <w:pStyle w:val="Listeavsnitt"/>
        <w:numPr>
          <w:ilvl w:val="0"/>
          <w:numId w:val="5"/>
        </w:numPr>
        <w:rPr>
          <w:rFonts w:ascii="Myriad Pro" w:eastAsia="Times New Roman" w:hAnsi="Myriad Pro"/>
        </w:rPr>
      </w:pPr>
      <w:r w:rsidRPr="00AA489E">
        <w:rPr>
          <w:rFonts w:ascii="Myriad Pro" w:eastAsia="Times New Roman" w:hAnsi="Myriad Pro"/>
        </w:rPr>
        <w:t>Skade på Leverandørens personell eller eiendom som oppstår ved oppfyllelsen av Rammeavtalen, med mindre skaden skyldes at Oppdragsgiver eller noen Oppdragsgiver svarer for har opptrådt forsettlig eller grovt uaktsomt.</w:t>
      </w:r>
    </w:p>
    <w:p w14:paraId="79A689B0" w14:textId="77777777" w:rsidR="008A3E9B" w:rsidRPr="00AA489E" w:rsidRDefault="008A3E9B" w:rsidP="00851955">
      <w:pPr>
        <w:pStyle w:val="Listeavsnitt"/>
        <w:numPr>
          <w:ilvl w:val="0"/>
          <w:numId w:val="5"/>
        </w:numPr>
        <w:rPr>
          <w:rFonts w:ascii="Myriad Pro" w:eastAsia="Times New Roman" w:hAnsi="Myriad Pro"/>
        </w:rPr>
      </w:pPr>
      <w:r w:rsidRPr="00AA489E">
        <w:rPr>
          <w:rFonts w:ascii="Myriad Pro" w:hAnsi="Myriad Pro"/>
        </w:rPr>
        <w:t>Krav fra tredjepart som følge av Leverandørens eventuelle krenkelser av tredjeparts rettigheter.</w:t>
      </w:r>
    </w:p>
    <w:p w14:paraId="04FD1DE0" w14:textId="77777777" w:rsidR="008A3E9B" w:rsidRPr="00AA489E" w:rsidRDefault="008A3E9B" w:rsidP="00851955">
      <w:pPr>
        <w:pStyle w:val="Listeavsnitt"/>
        <w:numPr>
          <w:ilvl w:val="0"/>
          <w:numId w:val="5"/>
        </w:numPr>
        <w:rPr>
          <w:rFonts w:ascii="Myriad Pro" w:eastAsia="Times New Roman" w:hAnsi="Myriad Pro"/>
        </w:rPr>
      </w:pPr>
      <w:r w:rsidRPr="00AA489E">
        <w:rPr>
          <w:rFonts w:ascii="Myriad Pro" w:eastAsia="Times New Roman" w:hAnsi="Myriad Pro"/>
        </w:rPr>
        <w:t>Krav fra tredjepart for skade Leverandøren er ansvarlig for. Ved kjøp av materiell/varer gjelder dette kun frem til leveringstidspunktet.</w:t>
      </w:r>
    </w:p>
    <w:p w14:paraId="7D6FD44B" w14:textId="77777777" w:rsidR="008A3E9B" w:rsidRPr="00AA489E" w:rsidRDefault="008A3E9B" w:rsidP="00851955">
      <w:pPr>
        <w:pStyle w:val="Listeavsnitt"/>
        <w:numPr>
          <w:ilvl w:val="0"/>
          <w:numId w:val="5"/>
        </w:numPr>
        <w:rPr>
          <w:rFonts w:ascii="Myriad Pro" w:eastAsia="Times New Roman" w:hAnsi="Myriad Pro"/>
        </w:rPr>
      </w:pPr>
      <w:r w:rsidRPr="00AA489E">
        <w:rPr>
          <w:rFonts w:ascii="Myriad Pro" w:eastAsia="Times New Roman" w:hAnsi="Myriad Pro"/>
        </w:rPr>
        <w:t>Krav fra tredjepart for forurensning eller andre miljøskader Leverandøren er ansvarlig for. Ved kjøp av materiell/varer gjelder dette kun frem til leveringstidspunktet.</w:t>
      </w:r>
    </w:p>
    <w:p w14:paraId="46302ABF" w14:textId="77777777" w:rsidR="008A3E9B" w:rsidRPr="00AA489E" w:rsidRDefault="008A3E9B" w:rsidP="008A3E9B">
      <w:pPr>
        <w:rPr>
          <w:rFonts w:ascii="Myriad Pro" w:eastAsia="Times New Roman" w:hAnsi="Myriad Pro"/>
          <w:highlight w:val="yellow"/>
        </w:rPr>
      </w:pPr>
    </w:p>
    <w:p w14:paraId="40E4B1A3" w14:textId="77777777" w:rsidR="008A3E9B" w:rsidRPr="00AA489E" w:rsidRDefault="008A3E9B" w:rsidP="008A3E9B">
      <w:pPr>
        <w:rPr>
          <w:rFonts w:ascii="Myriad Pro" w:eastAsia="Times New Roman" w:hAnsi="Myriad Pro"/>
        </w:rPr>
      </w:pPr>
      <w:r w:rsidRPr="00AA489E">
        <w:rPr>
          <w:rFonts w:ascii="Myriad Pro" w:hAnsi="Myriad Pro"/>
        </w:rPr>
        <w:t>Oppdragsgiver skal holde Leverandøren skadesløs for ethvert krav fra tredjepart som skyldes bruk av Oppdragsgivers tegninger, spesifikasjoner, lisenser eller lignende.</w:t>
      </w:r>
    </w:p>
    <w:p w14:paraId="207F824C" w14:textId="77777777" w:rsidR="008A3E9B" w:rsidRPr="00AA489E" w:rsidRDefault="008A3E9B" w:rsidP="008A3E9B">
      <w:pPr>
        <w:rPr>
          <w:rFonts w:ascii="Myriad Pro" w:eastAsia="Times New Roman" w:hAnsi="Myriad Pro"/>
        </w:rPr>
      </w:pPr>
    </w:p>
    <w:p w14:paraId="56B66D68" w14:textId="77777777" w:rsidR="008A3E9B" w:rsidRPr="00AA489E" w:rsidRDefault="008A3E9B" w:rsidP="008A3E9B">
      <w:pPr>
        <w:rPr>
          <w:rFonts w:ascii="Myriad Pro" w:eastAsia="Times New Roman" w:hAnsi="Myriad Pro"/>
        </w:rPr>
      </w:pPr>
      <w:r w:rsidRPr="00AA489E">
        <w:rPr>
          <w:rFonts w:ascii="Myriad Pro" w:eastAsia="Times New Roman" w:hAnsi="Myriad Pro"/>
        </w:rPr>
        <w:t>Den ene Parten skal umiddelbart varsle den andre Parten om eventuelle krav som kan gi grunnlag for skadesløsholdelse som nevnt i denne bestemmelsen.</w:t>
      </w:r>
    </w:p>
    <w:p w14:paraId="2F9019C8" w14:textId="77777777" w:rsidR="008A3E9B" w:rsidRPr="00AA489E" w:rsidRDefault="008A3E9B" w:rsidP="008A3E9B">
      <w:pPr>
        <w:pStyle w:val="Overskrift1"/>
        <w:rPr>
          <w:rFonts w:ascii="Myriad Pro" w:hAnsi="Myriad Pro"/>
        </w:rPr>
      </w:pPr>
      <w:bookmarkStart w:id="130" w:name="_Toc536117885"/>
      <w:bookmarkStart w:id="131" w:name="_Toc34385406"/>
      <w:r w:rsidRPr="00AA489E">
        <w:rPr>
          <w:rFonts w:ascii="Myriad Pro" w:hAnsi="Myriad Pro"/>
        </w:rPr>
        <w:t>Force majeure</w:t>
      </w:r>
      <w:bookmarkEnd w:id="130"/>
      <w:bookmarkEnd w:id="131"/>
    </w:p>
    <w:p w14:paraId="2BDD8DC0" w14:textId="77777777" w:rsidR="00D64B3D" w:rsidRPr="00AA489E" w:rsidRDefault="00D64B3D" w:rsidP="008A3E9B">
      <w:pPr>
        <w:rPr>
          <w:rFonts w:ascii="Myriad Pro" w:hAnsi="Myriad Pro"/>
        </w:rPr>
      </w:pPr>
    </w:p>
    <w:p w14:paraId="4639CFD1" w14:textId="77777777" w:rsidR="008A3E9B" w:rsidRPr="00AA489E" w:rsidRDefault="008A3E9B" w:rsidP="008A3E9B">
      <w:pPr>
        <w:rPr>
          <w:rFonts w:ascii="Myriad Pro" w:hAnsi="Myriad Pro"/>
        </w:rPr>
      </w:pPr>
      <w:r w:rsidRPr="00AA489E">
        <w:rPr>
          <w:rFonts w:ascii="Myriad Pro" w:hAnsi="Myriad Pro"/>
        </w:rPr>
        <w:t xml:space="preserve">Partene skal ikke anses for å ha misligholdt sine forpliktelser etter Rammeavtalen dersom Parten er forhindret fra å oppfylle sine forpliktelser grunnet force majeure. </w:t>
      </w:r>
    </w:p>
    <w:p w14:paraId="32E66DAD" w14:textId="77777777" w:rsidR="008A3E9B" w:rsidRPr="00AA489E" w:rsidRDefault="008A3E9B" w:rsidP="008A3E9B">
      <w:pPr>
        <w:rPr>
          <w:rFonts w:ascii="Myriad Pro" w:hAnsi="Myriad Pro"/>
        </w:rPr>
      </w:pPr>
    </w:p>
    <w:p w14:paraId="4D0A5D23" w14:textId="77777777" w:rsidR="008A3E9B" w:rsidRPr="00AA489E" w:rsidRDefault="008A3E9B" w:rsidP="008A3E9B">
      <w:pPr>
        <w:rPr>
          <w:rFonts w:ascii="Myriad Pro" w:hAnsi="Myriad Pro"/>
        </w:rPr>
      </w:pPr>
      <w:r w:rsidRPr="00AA489E">
        <w:rPr>
          <w:rFonts w:ascii="Myriad Pro" w:hAnsi="Myriad Pro"/>
        </w:rPr>
        <w:t xml:space="preserve">Med force majeure menes en hendelse utenfor den berørte partens kontroll som Parten verken kunne eller burde ha forutsett på tidspunktet Rammeavtalen eller det aktuelle avrop ble inngått, og som ikke med rimelighet kunne ha vært unngått eller overvunnet. </w:t>
      </w:r>
    </w:p>
    <w:p w14:paraId="21A3F902" w14:textId="77777777" w:rsidR="008A3E9B" w:rsidRPr="00AA489E" w:rsidRDefault="008A3E9B" w:rsidP="008A3E9B">
      <w:pPr>
        <w:rPr>
          <w:rFonts w:ascii="Myriad Pro" w:hAnsi="Myriad Pro"/>
        </w:rPr>
      </w:pPr>
    </w:p>
    <w:p w14:paraId="2A948DC8" w14:textId="77777777" w:rsidR="008A3E9B" w:rsidRPr="00AA489E" w:rsidRDefault="008A3E9B" w:rsidP="008A3E9B">
      <w:pPr>
        <w:rPr>
          <w:rFonts w:ascii="Myriad Pro" w:hAnsi="Myriad Pro"/>
        </w:rPr>
      </w:pPr>
      <w:r w:rsidRPr="00AA489E">
        <w:rPr>
          <w:rFonts w:ascii="Myriad Pro" w:hAnsi="Myriad Pro"/>
        </w:rPr>
        <w:t>Den rammede Partens forpliktelser suspenderes så lenge force majeure-situasjonen varer. Den andre Partens motytelse suspenderes i samme tidsrom.</w:t>
      </w:r>
    </w:p>
    <w:p w14:paraId="200FF325" w14:textId="77777777" w:rsidR="008A3E9B" w:rsidRPr="00AA489E" w:rsidRDefault="008A3E9B" w:rsidP="008A3E9B">
      <w:pPr>
        <w:rPr>
          <w:rFonts w:ascii="Myriad Pro" w:hAnsi="Myriad Pro"/>
        </w:rPr>
      </w:pPr>
    </w:p>
    <w:p w14:paraId="3D43DB2F" w14:textId="77777777" w:rsidR="008A3E9B" w:rsidRPr="00AA489E" w:rsidRDefault="008A3E9B" w:rsidP="008A3E9B">
      <w:pPr>
        <w:rPr>
          <w:rFonts w:ascii="Myriad Pro" w:hAnsi="Myriad Pro"/>
        </w:rPr>
      </w:pPr>
      <w:r w:rsidRPr="00AA489E">
        <w:rPr>
          <w:rFonts w:ascii="Myriad Pro" w:hAnsi="Myriad Pro"/>
        </w:rPr>
        <w:t>Dersom en Part mener at en force majeure-situasjon er inntrådt, skal Parten så raskt som mulig informere den annen Part skriftlig med angivelse av den ventede forsinkelse forårsaket av force majeure-situasjonen.</w:t>
      </w:r>
    </w:p>
    <w:p w14:paraId="6F3C5F75" w14:textId="77777777" w:rsidR="008A3E9B" w:rsidRPr="00AA489E" w:rsidRDefault="008A3E9B" w:rsidP="008A3E9B">
      <w:pPr>
        <w:rPr>
          <w:rFonts w:ascii="Myriad Pro" w:hAnsi="Myriad Pro"/>
        </w:rPr>
      </w:pPr>
    </w:p>
    <w:p w14:paraId="7A26ECFB" w14:textId="77777777" w:rsidR="008A3E9B" w:rsidRPr="00AA489E" w:rsidRDefault="008A3E9B" w:rsidP="008A3E9B">
      <w:pPr>
        <w:rPr>
          <w:rFonts w:ascii="Myriad Pro" w:hAnsi="Myriad Pro"/>
        </w:rPr>
      </w:pPr>
      <w:r w:rsidRPr="00AA489E">
        <w:rPr>
          <w:rFonts w:ascii="Myriad Pro" w:hAnsi="Myriad Pro"/>
        </w:rPr>
        <w:t>Hver Part skal dekke sine egne kostnader som følge av force majeure-situasjoner, og force majeure skal ikke påvirke avtalt pris.</w:t>
      </w:r>
    </w:p>
    <w:p w14:paraId="425E6586" w14:textId="77777777" w:rsidR="008A3E9B" w:rsidRPr="00AA489E" w:rsidRDefault="008A3E9B" w:rsidP="008A3E9B">
      <w:pPr>
        <w:rPr>
          <w:rFonts w:ascii="Myriad Pro" w:hAnsi="Myriad Pro"/>
        </w:rPr>
      </w:pPr>
    </w:p>
    <w:p w14:paraId="3A69A7C3" w14:textId="77777777" w:rsidR="008A3E9B" w:rsidRPr="00AA489E" w:rsidRDefault="008A3E9B" w:rsidP="008A3E9B">
      <w:pPr>
        <w:rPr>
          <w:rFonts w:ascii="Myriad Pro" w:hAnsi="Myriad Pro"/>
        </w:rPr>
      </w:pPr>
      <w:r w:rsidRPr="00AA489E">
        <w:rPr>
          <w:rFonts w:ascii="Myriad Pro" w:hAnsi="Myriad Pro"/>
        </w:rPr>
        <w:t>Hvis en force majeure-situasjon vedvarer uten avbrudd i mer enn 90 kalenderdager, eller det godtgjøres at den vil gjøre det, kan hver av Partene heve Rammeavtalen helt eller delvis etter 15 kalenderdagers skriftlig varsel, herunder avrop for så vidt angår de deler som er berørt av force majeure-situasjonen.</w:t>
      </w:r>
    </w:p>
    <w:p w14:paraId="0255B4C4" w14:textId="77777777" w:rsidR="008A3E9B" w:rsidRPr="00AA489E" w:rsidRDefault="008A3E9B" w:rsidP="008A3E9B">
      <w:pPr>
        <w:pStyle w:val="Overskrift1"/>
        <w:rPr>
          <w:rFonts w:ascii="Myriad Pro" w:hAnsi="Myriad Pro"/>
        </w:rPr>
      </w:pPr>
      <w:bookmarkStart w:id="132" w:name="_Toc536117886"/>
      <w:bookmarkStart w:id="133" w:name="_Toc34385407"/>
      <w:r w:rsidRPr="00AA489E">
        <w:rPr>
          <w:rFonts w:ascii="Myriad Pro" w:hAnsi="Myriad Pro"/>
        </w:rPr>
        <w:t>Merking av Oppdragsgivers eiendom</w:t>
      </w:r>
      <w:bookmarkEnd w:id="132"/>
      <w:bookmarkEnd w:id="133"/>
    </w:p>
    <w:p w14:paraId="2D047D46" w14:textId="77777777" w:rsidR="008A3E9B" w:rsidRPr="00AA489E" w:rsidRDefault="008A3E9B" w:rsidP="008A3E9B">
      <w:pPr>
        <w:rPr>
          <w:rFonts w:ascii="Myriad Pro" w:hAnsi="Myriad Pro"/>
        </w:rPr>
      </w:pPr>
      <w:r w:rsidRPr="00AA489E">
        <w:rPr>
          <w:rFonts w:ascii="Myriad Pro" w:hAnsi="Myriad Pro"/>
        </w:rPr>
        <w:t>Dersom Leverandøren er i besittelse av Oppdragsgivers eiendom, skal disse eiendelene tydelig merkes med «Forsvarets eiendom». Oppdragsgivers eiendeler skal oppbevares adskilt, slik at eiendelen lar seg identifisere.</w:t>
      </w:r>
    </w:p>
    <w:p w14:paraId="2046B782" w14:textId="77777777" w:rsidR="008A3E9B" w:rsidRPr="00AA489E" w:rsidRDefault="008A3E9B" w:rsidP="008A3E9B">
      <w:pPr>
        <w:pStyle w:val="Overskrift1"/>
        <w:rPr>
          <w:rFonts w:ascii="Myriad Pro" w:hAnsi="Myriad Pro"/>
        </w:rPr>
      </w:pPr>
      <w:bookmarkStart w:id="134" w:name="_Toc536117887"/>
      <w:bookmarkStart w:id="135" w:name="_Toc34385408"/>
      <w:r w:rsidRPr="00AA489E">
        <w:rPr>
          <w:rFonts w:ascii="Myriad Pro" w:hAnsi="Myriad Pro"/>
        </w:rPr>
        <w:t>Øvrige bestemmelser</w:t>
      </w:r>
      <w:bookmarkEnd w:id="134"/>
      <w:bookmarkEnd w:id="135"/>
    </w:p>
    <w:p w14:paraId="53FAAEDF" w14:textId="77777777" w:rsidR="008A3E9B" w:rsidRPr="00AA489E" w:rsidRDefault="008A3E9B" w:rsidP="008A3E9B">
      <w:pPr>
        <w:pStyle w:val="Overskrift2"/>
        <w:rPr>
          <w:rFonts w:ascii="Myriad Pro" w:hAnsi="Myriad Pro"/>
        </w:rPr>
      </w:pPr>
      <w:bookmarkStart w:id="136" w:name="_Toc536117888"/>
      <w:bookmarkStart w:id="137" w:name="_Toc34385409"/>
      <w:r w:rsidRPr="00AA489E">
        <w:rPr>
          <w:rFonts w:ascii="Myriad Pro" w:hAnsi="Myriad Pro"/>
        </w:rPr>
        <w:t>Besøksrutiner</w:t>
      </w:r>
      <w:bookmarkEnd w:id="136"/>
      <w:bookmarkEnd w:id="137"/>
    </w:p>
    <w:p w14:paraId="53138723"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er forpliktet til å følge Oppdragsgivers gjeldende besøksrutiner ved besøk på Oppdragsgivers anlegg. Utenlandske statsborgere skal fylle ut dokumentet «Request for Visit» i samsvar med «Guide for clearance of foreign citizens visiting Norway». Oppdragsgiver vil oversende dokumentene til Leverandøren ved behov.</w:t>
      </w:r>
    </w:p>
    <w:p w14:paraId="2F3439A9" w14:textId="77777777" w:rsidR="008A3E9B" w:rsidRPr="00AA489E" w:rsidRDefault="008A3E9B" w:rsidP="008A3E9B">
      <w:pPr>
        <w:pStyle w:val="Overskrift2"/>
        <w:rPr>
          <w:rFonts w:ascii="Myriad Pro" w:hAnsi="Myriad Pro"/>
        </w:rPr>
      </w:pPr>
      <w:bookmarkStart w:id="138" w:name="_Toc536117889"/>
      <w:bookmarkStart w:id="139" w:name="_Toc34385410"/>
      <w:r w:rsidRPr="00AA489E">
        <w:rPr>
          <w:rFonts w:ascii="Myriad Pro" w:hAnsi="Myriad Pro"/>
        </w:rPr>
        <w:lastRenderedPageBreak/>
        <w:t>Gjenbruk av informasjon</w:t>
      </w:r>
      <w:bookmarkEnd w:id="138"/>
      <w:bookmarkEnd w:id="139"/>
    </w:p>
    <w:p w14:paraId="0194CA1C"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Oppdragsgiver har rett til å bruke informasjon Oppdragsgiver har blitt kjent med under Rammeavtalen til andre formål, herunder gi informasjon videre til tredjepart i den grad det ikke bryter med taushetsplikten. </w:t>
      </w:r>
    </w:p>
    <w:p w14:paraId="2E02BBAF" w14:textId="1D21C379" w:rsidR="00D64B3D" w:rsidRPr="00AA489E" w:rsidRDefault="00D64B3D" w:rsidP="00D64B3D">
      <w:pPr>
        <w:pStyle w:val="Overskrift2"/>
        <w:rPr>
          <w:rFonts w:ascii="Myriad Pro" w:hAnsi="Myriad Pro"/>
        </w:rPr>
      </w:pPr>
      <w:bookmarkStart w:id="140" w:name="_Toc34385411"/>
      <w:r w:rsidRPr="00AA489E">
        <w:rPr>
          <w:rFonts w:ascii="Myriad Pro" w:hAnsi="Myriad Pro"/>
        </w:rPr>
        <w:t>Forsikringer</w:t>
      </w:r>
      <w:bookmarkEnd w:id="140"/>
    </w:p>
    <w:p w14:paraId="2D9BA55B" w14:textId="77777777" w:rsidR="00D64B3D" w:rsidRPr="00AA489E" w:rsidRDefault="00D64B3D" w:rsidP="00D64B3D">
      <w:pPr>
        <w:rPr>
          <w:rFonts w:ascii="Myriad Pro" w:hAnsi="Myriad Pro"/>
        </w:rPr>
      </w:pPr>
    </w:p>
    <w:p w14:paraId="24925709" w14:textId="3354AC36" w:rsidR="00D64B3D" w:rsidRPr="00AA489E" w:rsidRDefault="00D64B3D" w:rsidP="00D64B3D">
      <w:pPr>
        <w:rPr>
          <w:rFonts w:ascii="Myriad Pro" w:hAnsi="Myriad Pro"/>
        </w:rPr>
      </w:pPr>
      <w:r w:rsidRPr="00AA489E">
        <w:rPr>
          <w:rFonts w:ascii="Myriad Pro" w:hAnsi="Myriad Pro"/>
        </w:rPr>
        <w:t xml:space="preserve">Oppdragsgiver er selvassurandør. </w:t>
      </w:r>
    </w:p>
    <w:p w14:paraId="525F5062" w14:textId="77777777" w:rsidR="00D64B3D" w:rsidRPr="00AA489E" w:rsidRDefault="00D64B3D" w:rsidP="00D64B3D">
      <w:pPr>
        <w:rPr>
          <w:rFonts w:ascii="Myriad Pro" w:hAnsi="Myriad Pro"/>
          <w:highlight w:val="yellow"/>
        </w:rPr>
      </w:pPr>
    </w:p>
    <w:p w14:paraId="2C9A141F" w14:textId="755B7F0B" w:rsidR="00D64B3D" w:rsidRPr="00AA489E" w:rsidRDefault="00D64B3D" w:rsidP="008A3E9B">
      <w:pPr>
        <w:rPr>
          <w:rFonts w:ascii="Myriad Pro" w:eastAsia="Times New Roman" w:hAnsi="Myriad Pro"/>
        </w:rPr>
      </w:pPr>
      <w:r w:rsidRPr="00AA489E">
        <w:rPr>
          <w:rFonts w:ascii="Myriad Pro" w:eastAsia="Times New Roman" w:hAnsi="Myriad Pro"/>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5225C3A8" w14:textId="77777777" w:rsidR="00D64B3D" w:rsidRPr="00AA489E" w:rsidRDefault="00D64B3D" w:rsidP="008A3E9B">
      <w:pPr>
        <w:rPr>
          <w:rFonts w:ascii="Myriad Pro" w:eastAsia="Times New Roman" w:hAnsi="Myriad Pro"/>
        </w:rPr>
      </w:pPr>
    </w:p>
    <w:p w14:paraId="0DCFDBC7" w14:textId="3B557B1B" w:rsidR="00D64B3D" w:rsidRPr="00AA489E" w:rsidRDefault="00D64B3D" w:rsidP="008A3E9B">
      <w:pPr>
        <w:rPr>
          <w:rFonts w:ascii="Myriad Pro" w:eastAsia="Times New Roman" w:hAnsi="Myriad Pro"/>
        </w:rPr>
      </w:pPr>
      <w:r w:rsidRPr="00AA489E">
        <w:rPr>
          <w:rFonts w:ascii="Myriad Pro" w:eastAsia="Times New Roman" w:hAnsi="Myriad Pro"/>
        </w:rPr>
        <w:t>Leverandøren skal på forespørsel fra Oppdragsgiver redegjøre, og dokumentere, de av Leverandørens forsikringer som er relevante for oppfyllelse av denne bestemmelsen.</w:t>
      </w:r>
    </w:p>
    <w:p w14:paraId="029297F4" w14:textId="77777777" w:rsidR="008A3E9B" w:rsidRPr="00AA489E" w:rsidRDefault="008A3E9B" w:rsidP="008A3E9B">
      <w:pPr>
        <w:pStyle w:val="Overskrift1"/>
        <w:rPr>
          <w:rFonts w:ascii="Myriad Pro" w:eastAsia="Times New Roman" w:hAnsi="Myriad Pro"/>
        </w:rPr>
      </w:pPr>
      <w:bookmarkStart w:id="141" w:name="_Toc536117891"/>
      <w:bookmarkStart w:id="142" w:name="_Toc34385412"/>
      <w:r w:rsidRPr="00AA489E">
        <w:rPr>
          <w:rFonts w:ascii="Myriad Pro" w:eastAsia="Times New Roman" w:hAnsi="Myriad Pro"/>
        </w:rPr>
        <w:t>Informasjonssikkerhet og personopplysningsvern</w:t>
      </w:r>
      <w:bookmarkEnd w:id="141"/>
      <w:bookmarkEnd w:id="142"/>
    </w:p>
    <w:p w14:paraId="4CDC1D65" w14:textId="77777777" w:rsidR="008A3E9B" w:rsidRPr="00AA489E" w:rsidRDefault="008A3E9B" w:rsidP="008A3E9B">
      <w:pPr>
        <w:pStyle w:val="Overskrift2"/>
        <w:rPr>
          <w:rFonts w:ascii="Myriad Pro" w:hAnsi="Myriad Pro"/>
        </w:rPr>
      </w:pPr>
      <w:bookmarkStart w:id="143" w:name="_Toc536117892"/>
      <w:bookmarkStart w:id="144" w:name="_Toc34385413"/>
      <w:r w:rsidRPr="00AA489E">
        <w:rPr>
          <w:rFonts w:ascii="Myriad Pro" w:hAnsi="Myriad Pro"/>
        </w:rPr>
        <w:t>Informasjonssikkerhet</w:t>
      </w:r>
      <w:bookmarkEnd w:id="143"/>
      <w:bookmarkEnd w:id="144"/>
    </w:p>
    <w:p w14:paraId="33608D8B"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 </w:t>
      </w:r>
    </w:p>
    <w:p w14:paraId="1A22E83D" w14:textId="77777777" w:rsidR="008A3E9B" w:rsidRPr="00AA489E" w:rsidRDefault="008A3E9B" w:rsidP="008A3E9B">
      <w:pPr>
        <w:rPr>
          <w:rFonts w:ascii="Myriad Pro" w:eastAsia="Times New Roman" w:hAnsi="Myriad Pro"/>
        </w:rPr>
      </w:pPr>
    </w:p>
    <w:p w14:paraId="48341E5D" w14:textId="7D166A0B" w:rsidR="008A3E9B" w:rsidRPr="00AA489E" w:rsidRDefault="008A3E9B" w:rsidP="008A3E9B">
      <w:pPr>
        <w:rPr>
          <w:rFonts w:ascii="Myriad Pro" w:hAnsi="Myriad Pro"/>
        </w:rPr>
      </w:pPr>
      <w:r w:rsidRPr="00AA489E">
        <w:rPr>
          <w:rFonts w:ascii="Myriad Pro" w:hAnsi="Myriad Pro"/>
        </w:rPr>
        <w:t>Dersom Oppdragsgiver har nærmere krav til hvorledes informasjonssikkerheten skal ivaretas fra Leverandørens side, skal Oppdrag</w:t>
      </w:r>
      <w:r w:rsidR="00D66D61" w:rsidRPr="00AA489E">
        <w:rPr>
          <w:rFonts w:ascii="Myriad Pro" w:hAnsi="Myriad Pro"/>
        </w:rPr>
        <w:t>sgiver angi dette i Vedlegg B (</w:t>
      </w:r>
      <w:r w:rsidRPr="00AA489E">
        <w:rPr>
          <w:rFonts w:ascii="Myriad Pro" w:hAnsi="Myriad Pro"/>
        </w:rPr>
        <w:t>Kravspesifikasjon</w:t>
      </w:r>
      <w:r w:rsidR="00D66D61" w:rsidRPr="00AA489E">
        <w:rPr>
          <w:rFonts w:ascii="Myriad Pro" w:hAnsi="Myriad Pro"/>
        </w:rPr>
        <w:t>)</w:t>
      </w:r>
      <w:r w:rsidRPr="00AA489E">
        <w:rPr>
          <w:rFonts w:ascii="Myriad Pro" w:hAnsi="Myriad Pro"/>
        </w:rPr>
        <w:t xml:space="preserve">. </w:t>
      </w:r>
    </w:p>
    <w:p w14:paraId="127DA417" w14:textId="77777777" w:rsidR="008A3E9B" w:rsidRPr="00AA489E" w:rsidRDefault="008A3E9B" w:rsidP="008A3E9B">
      <w:pPr>
        <w:rPr>
          <w:rFonts w:ascii="Myriad Pro" w:eastAsia="Times New Roman" w:hAnsi="Myriad Pro"/>
        </w:rPr>
      </w:pPr>
    </w:p>
    <w:p w14:paraId="790CB2B6"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 </w:t>
      </w:r>
    </w:p>
    <w:p w14:paraId="7730DE55" w14:textId="77777777" w:rsidR="008A3E9B" w:rsidRPr="00AA489E" w:rsidRDefault="008A3E9B" w:rsidP="008A3E9B">
      <w:pPr>
        <w:rPr>
          <w:rFonts w:ascii="Myriad Pro" w:eastAsia="Times New Roman" w:hAnsi="Myriad Pro"/>
        </w:rPr>
      </w:pPr>
    </w:p>
    <w:p w14:paraId="28CE6A93" w14:textId="42D5CF22" w:rsidR="008A3E9B" w:rsidRPr="00AA489E" w:rsidRDefault="008A3E9B" w:rsidP="008A3E9B">
      <w:pPr>
        <w:rPr>
          <w:rFonts w:ascii="Myriad Pro" w:hAnsi="Myriad Pro"/>
        </w:rPr>
      </w:pPr>
      <w:r w:rsidRPr="00AA489E">
        <w:rPr>
          <w:rFonts w:ascii="Myriad Pro" w:hAnsi="Myriad Pro"/>
        </w:rPr>
        <w:t>Dersom Oppdragsgiver har nærmere krav til hvorledes Leverandøren skal ivareta kravet til atskillelse av data, skal Oppdrag</w:t>
      </w:r>
      <w:r w:rsidR="00D66D61" w:rsidRPr="00AA489E">
        <w:rPr>
          <w:rFonts w:ascii="Myriad Pro" w:hAnsi="Myriad Pro"/>
        </w:rPr>
        <w:t>sgiver angi dette i Vedlegg B (</w:t>
      </w:r>
      <w:r w:rsidRPr="00AA489E">
        <w:rPr>
          <w:rFonts w:ascii="Myriad Pro" w:hAnsi="Myriad Pro"/>
        </w:rPr>
        <w:t>Kravspesifikasjon</w:t>
      </w:r>
      <w:r w:rsidR="00D66D61" w:rsidRPr="00AA489E">
        <w:rPr>
          <w:rFonts w:ascii="Myriad Pro" w:hAnsi="Myriad Pro"/>
        </w:rPr>
        <w:t>)</w:t>
      </w:r>
      <w:r w:rsidRPr="00AA489E">
        <w:rPr>
          <w:rFonts w:ascii="Myriad Pro" w:hAnsi="Myriad Pro"/>
        </w:rPr>
        <w:t xml:space="preserve">. </w:t>
      </w:r>
    </w:p>
    <w:p w14:paraId="2836164D" w14:textId="77777777" w:rsidR="008A3E9B" w:rsidRPr="00AA489E" w:rsidRDefault="008A3E9B" w:rsidP="008A3E9B">
      <w:pPr>
        <w:rPr>
          <w:rFonts w:ascii="Myriad Pro" w:eastAsia="Times New Roman" w:hAnsi="Myriad Pro"/>
        </w:rPr>
      </w:pPr>
    </w:p>
    <w:p w14:paraId="3E02512E" w14:textId="77777777" w:rsidR="008A3E9B" w:rsidRPr="00AA489E" w:rsidRDefault="008A3E9B" w:rsidP="008A3E9B">
      <w:pPr>
        <w:rPr>
          <w:rFonts w:ascii="Myriad Pro" w:eastAsia="Times New Roman" w:hAnsi="Myriad Pro"/>
        </w:rPr>
      </w:pPr>
      <w:r w:rsidRPr="00AA489E">
        <w:rPr>
          <w:rFonts w:ascii="Myriad Pro" w:eastAsia="Times New Roman" w:hAnsi="Myriad Pro"/>
        </w:rPr>
        <w:t xml:space="preserve">Leverandøren skal påse at leverandører av tredjepartsleveranser foretar tilstrekkelig og nødvendig sikring av Oppdragsgivers data. </w:t>
      </w:r>
    </w:p>
    <w:p w14:paraId="79F116F1" w14:textId="77777777" w:rsidR="008A3E9B" w:rsidRPr="00AA489E" w:rsidRDefault="008A3E9B" w:rsidP="008A3E9B">
      <w:pPr>
        <w:rPr>
          <w:rFonts w:ascii="Myriad Pro" w:eastAsia="Times New Roman" w:hAnsi="Myriad Pro"/>
        </w:rPr>
      </w:pPr>
    </w:p>
    <w:p w14:paraId="310A1576" w14:textId="5F4BF145" w:rsidR="008A3E9B" w:rsidRPr="00AA489E" w:rsidRDefault="008A3E9B" w:rsidP="008A3E9B">
      <w:pPr>
        <w:rPr>
          <w:rFonts w:ascii="Myriad Pro" w:hAnsi="Myriad Pro"/>
        </w:rPr>
      </w:pPr>
      <w:r w:rsidRPr="00AA489E">
        <w:rPr>
          <w:rFonts w:ascii="Myriad Pro" w:hAnsi="Myriad Pro"/>
        </w:rPr>
        <w:t>Dersom Oppdragsgiver har nærmere krav til hvorledes Leverandøren skal påse at leverandør(er) av tredjepartsleveranser foretar tilstrekkelig og nødvendig sikring av Oppdragsgivers data, skal Oppdrag</w:t>
      </w:r>
      <w:r w:rsidR="00D66D61" w:rsidRPr="00AA489E">
        <w:rPr>
          <w:rFonts w:ascii="Myriad Pro" w:hAnsi="Myriad Pro"/>
        </w:rPr>
        <w:t>sgiver angi dette i Vedlegg B (</w:t>
      </w:r>
      <w:r w:rsidRPr="00AA489E">
        <w:rPr>
          <w:rFonts w:ascii="Myriad Pro" w:hAnsi="Myriad Pro"/>
        </w:rPr>
        <w:t>Kravspesifikasjon</w:t>
      </w:r>
      <w:r w:rsidR="00D66D61" w:rsidRPr="00AA489E">
        <w:rPr>
          <w:rFonts w:ascii="Myriad Pro" w:hAnsi="Myriad Pro"/>
        </w:rPr>
        <w:t>)</w:t>
      </w:r>
      <w:r w:rsidRPr="00AA489E">
        <w:rPr>
          <w:rFonts w:ascii="Myriad Pro" w:hAnsi="Myriad Pro"/>
        </w:rPr>
        <w:t xml:space="preserve">. </w:t>
      </w:r>
    </w:p>
    <w:p w14:paraId="6AE617B9" w14:textId="77777777" w:rsidR="008A3E9B" w:rsidRPr="00AA489E" w:rsidRDefault="008A3E9B" w:rsidP="008A3E9B">
      <w:pPr>
        <w:rPr>
          <w:rFonts w:ascii="Myriad Pro" w:eastAsia="Times New Roman" w:hAnsi="Myriad Pro"/>
        </w:rPr>
      </w:pPr>
    </w:p>
    <w:p w14:paraId="1828F577" w14:textId="77777777" w:rsidR="008A3E9B" w:rsidRPr="00AA489E" w:rsidRDefault="008A3E9B" w:rsidP="008A3E9B">
      <w:pPr>
        <w:pStyle w:val="Overskrift2"/>
        <w:rPr>
          <w:rFonts w:ascii="Myriad Pro" w:eastAsia="Times New Roman" w:hAnsi="Myriad Pro"/>
        </w:rPr>
      </w:pPr>
      <w:bookmarkStart w:id="145" w:name="_Toc536117893"/>
      <w:bookmarkStart w:id="146" w:name="_Toc34385414"/>
      <w:r w:rsidRPr="00AA489E">
        <w:rPr>
          <w:rFonts w:ascii="Myriad Pro" w:eastAsia="Times New Roman" w:hAnsi="Myriad Pro"/>
        </w:rPr>
        <w:lastRenderedPageBreak/>
        <w:t>Personopplysningsvern</w:t>
      </w:r>
      <w:bookmarkEnd w:id="145"/>
      <w:bookmarkEnd w:id="146"/>
    </w:p>
    <w:p w14:paraId="765DA73A" w14:textId="1B5C8480" w:rsidR="008A3E9B" w:rsidRPr="00AA489E" w:rsidRDefault="008A3E9B" w:rsidP="008A3E9B">
      <w:pPr>
        <w:rPr>
          <w:rFonts w:ascii="Myriad Pro" w:hAnsi="Myriad Pro"/>
        </w:rPr>
      </w:pPr>
      <w:r w:rsidRPr="00AA489E">
        <w:rPr>
          <w:rFonts w:ascii="Myriad Pro" w:hAnsi="Myriad Pro"/>
        </w:rPr>
        <w:t xml:space="preserve">Dersom Leverandøren ved utførelsen av tjenesten skal behandle personopplysninger, skal Leverandøren i Vedlegg B Kravspesifikasjon beskrive hvordan tilfredsstillende behandling i tråd med personopplysningsregelverket skal oppnås og gjennomføres. Dette omfatter blant annet krav til innebygget personvern. Dette gjelder uavhengig av om Oppdragsgiver har stilt krav om dette i Vedlegg B </w:t>
      </w:r>
      <w:r w:rsidR="00D66D61" w:rsidRPr="00AA489E">
        <w:rPr>
          <w:rFonts w:ascii="Myriad Pro" w:hAnsi="Myriad Pro"/>
        </w:rPr>
        <w:t>(</w:t>
      </w:r>
      <w:r w:rsidRPr="00AA489E">
        <w:rPr>
          <w:rFonts w:ascii="Myriad Pro" w:hAnsi="Myriad Pro"/>
        </w:rPr>
        <w:t>Kravspesifikasjon</w:t>
      </w:r>
      <w:r w:rsidR="00D66D61" w:rsidRPr="00AA489E">
        <w:rPr>
          <w:rFonts w:ascii="Myriad Pro" w:hAnsi="Myriad Pro"/>
        </w:rPr>
        <w:t>)</w:t>
      </w:r>
      <w:r w:rsidRPr="00AA489E">
        <w:rPr>
          <w:rFonts w:ascii="Myriad Pro" w:hAnsi="Myriad Pro"/>
        </w:rPr>
        <w:t xml:space="preserve">. </w:t>
      </w:r>
    </w:p>
    <w:p w14:paraId="01E5437A" w14:textId="77777777" w:rsidR="008A3E9B" w:rsidRPr="00AA489E" w:rsidRDefault="008A3E9B" w:rsidP="008A3E9B">
      <w:pPr>
        <w:rPr>
          <w:rFonts w:ascii="Myriad Pro" w:hAnsi="Myriad Pro"/>
        </w:rPr>
      </w:pPr>
    </w:p>
    <w:p w14:paraId="535A45E8" w14:textId="78C2CCC7" w:rsidR="008A3E9B" w:rsidRPr="00AA489E" w:rsidRDefault="008A3E9B" w:rsidP="008A3E9B">
      <w:pPr>
        <w:rPr>
          <w:rFonts w:ascii="Myriad Pro" w:hAnsi="Myriad Pro"/>
        </w:rPr>
      </w:pPr>
      <w:r w:rsidRPr="00AA489E">
        <w:rPr>
          <w:rFonts w:ascii="Myriad Pro" w:hAnsi="Myriad Pro"/>
        </w:rPr>
        <w:t xml:space="preserve">Leverandøren skal gjennom planlagte og systematiske tiltak sørge for tilfredsstillende informasjonssikkerhet med hensyn til konfidensialitet, integritet, tilgjengelighet og robusthet ved behandling av personopplysninger. Dersom Oppdragsgiver har nærmere krav knyttet til Leverandørens informasjonssikkerhetstiltak, skal Oppdragsgiver angi dette i Vedlegg B </w:t>
      </w:r>
      <w:r w:rsidR="00D66D61" w:rsidRPr="00AA489E">
        <w:rPr>
          <w:rFonts w:ascii="Myriad Pro" w:hAnsi="Myriad Pro"/>
        </w:rPr>
        <w:t>(</w:t>
      </w:r>
      <w:r w:rsidRPr="00AA489E">
        <w:rPr>
          <w:rFonts w:ascii="Myriad Pro" w:hAnsi="Myriad Pro"/>
        </w:rPr>
        <w:t>Kravspesifikasjon</w:t>
      </w:r>
      <w:r w:rsidR="00D66D61" w:rsidRPr="00AA489E">
        <w:rPr>
          <w:rFonts w:ascii="Myriad Pro" w:hAnsi="Myriad Pro"/>
        </w:rPr>
        <w:t>)</w:t>
      </w:r>
      <w:r w:rsidRPr="00AA489E">
        <w:rPr>
          <w:rFonts w:ascii="Myriad Pro" w:hAnsi="Myriad Pro"/>
        </w:rPr>
        <w:t xml:space="preserve">. </w:t>
      </w:r>
    </w:p>
    <w:p w14:paraId="4938C407" w14:textId="77777777" w:rsidR="008A3E9B" w:rsidRPr="00AA489E" w:rsidRDefault="008A3E9B" w:rsidP="008A3E9B">
      <w:pPr>
        <w:rPr>
          <w:rFonts w:ascii="Myriad Pro" w:hAnsi="Myriad Pro"/>
        </w:rPr>
      </w:pPr>
    </w:p>
    <w:p w14:paraId="21C51CDB" w14:textId="2B374693" w:rsidR="008A3E9B" w:rsidRPr="00AA489E" w:rsidRDefault="008A3E9B" w:rsidP="008A3E9B">
      <w:pPr>
        <w:rPr>
          <w:rFonts w:ascii="Myriad Pro" w:hAnsi="Myriad Pro"/>
        </w:rPr>
      </w:pPr>
      <w:r w:rsidRPr="00AA489E">
        <w:rPr>
          <w:rFonts w:ascii="Myriad Pro" w:hAnsi="Myriad Pro"/>
        </w:rPr>
        <w:t xml:space="preserve">Leverandøren skal dokumentere at informasjonssystemene og sikkerhetstiltakene er tilfredsstillende. Dokumentasjonen skal på forespørsel være tilgjengelig for Oppdragsgiver og dennes revisorer, samt for Datatilsynet og Personvernnemnda. Dersom Oppdragsgiver har nærmere dokumentasjonskrav knyttet til informasjonssystemet og sikkerhetstiltakene, skal Oppdragsgiver angi dette i Vedlegg B </w:t>
      </w:r>
      <w:r w:rsidR="00D66D61" w:rsidRPr="00AA489E">
        <w:rPr>
          <w:rFonts w:ascii="Myriad Pro" w:hAnsi="Myriad Pro"/>
        </w:rPr>
        <w:t>(</w:t>
      </w:r>
      <w:r w:rsidRPr="00AA489E">
        <w:rPr>
          <w:rFonts w:ascii="Myriad Pro" w:hAnsi="Myriad Pro"/>
        </w:rPr>
        <w:t>Kravspesifikasjon</w:t>
      </w:r>
      <w:r w:rsidR="00D66D61" w:rsidRPr="00AA489E">
        <w:rPr>
          <w:rFonts w:ascii="Myriad Pro" w:hAnsi="Myriad Pro"/>
        </w:rPr>
        <w:t>)</w:t>
      </w:r>
      <w:r w:rsidRPr="00AA489E">
        <w:rPr>
          <w:rFonts w:ascii="Myriad Pro" w:hAnsi="Myriad Pro"/>
        </w:rPr>
        <w:t xml:space="preserve">. Dersom Oppdragsgiver ber om informasjon for å gjennomføre vurdering av personvernkonsekvenser («Data Protection Impact Assessments»), skal Leverandøren bistå med å fremskaffe slik informasjon. </w:t>
      </w:r>
    </w:p>
    <w:p w14:paraId="21F0CF02" w14:textId="77777777" w:rsidR="008A3E9B" w:rsidRPr="00AA489E" w:rsidRDefault="008A3E9B" w:rsidP="008A3E9B">
      <w:pPr>
        <w:rPr>
          <w:rFonts w:ascii="Myriad Pro" w:hAnsi="Myriad Pro"/>
        </w:rPr>
      </w:pPr>
    </w:p>
    <w:p w14:paraId="2E424436" w14:textId="66A8CA1C" w:rsidR="008A3E9B" w:rsidRPr="00AA489E" w:rsidRDefault="008A3E9B" w:rsidP="008A3E9B">
      <w:pPr>
        <w:rPr>
          <w:rFonts w:ascii="Myriad Pro" w:hAnsi="Myriad Pro"/>
        </w:rPr>
      </w:pPr>
      <w:r w:rsidRPr="00AA489E">
        <w:rPr>
          <w:rFonts w:ascii="Myriad Pro" w:hAnsi="Myriad Pro"/>
        </w:rPr>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fremgå av Vedlegg F </w:t>
      </w:r>
      <w:r w:rsidR="00D66D61" w:rsidRPr="00AA489E">
        <w:rPr>
          <w:rFonts w:ascii="Myriad Pro" w:hAnsi="Myriad Pro"/>
        </w:rPr>
        <w:t>(</w:t>
      </w:r>
      <w:r w:rsidRPr="00AA489E">
        <w:rPr>
          <w:rFonts w:ascii="Myriad Pro" w:hAnsi="Myriad Pro"/>
        </w:rPr>
        <w:t>Administrative bestemmelser</w:t>
      </w:r>
      <w:r w:rsidR="00D66D61" w:rsidRPr="00AA489E">
        <w:rPr>
          <w:rFonts w:ascii="Myriad Pro" w:hAnsi="Myriad Pro"/>
        </w:rPr>
        <w:t>)</w:t>
      </w:r>
      <w:r w:rsidRPr="00AA489E">
        <w:rPr>
          <w:rFonts w:ascii="Myriad Pro" w:hAnsi="Myriad Pro"/>
        </w:rPr>
        <w:t>.</w:t>
      </w:r>
    </w:p>
    <w:p w14:paraId="3F3FA635" w14:textId="77777777" w:rsidR="008A3E9B" w:rsidRPr="00AA489E" w:rsidRDefault="008A3E9B" w:rsidP="008A3E9B">
      <w:pPr>
        <w:rPr>
          <w:rFonts w:ascii="Myriad Pro" w:hAnsi="Myriad Pro"/>
        </w:rPr>
      </w:pPr>
    </w:p>
    <w:p w14:paraId="07D809E3" w14:textId="32AD66EA" w:rsidR="008A3E9B" w:rsidRPr="00AA489E" w:rsidRDefault="008A3E9B" w:rsidP="008A3E9B">
      <w:pPr>
        <w:rPr>
          <w:rFonts w:ascii="Myriad Pro" w:hAnsi="Myriad Pro"/>
        </w:rPr>
      </w:pPr>
      <w:r w:rsidRPr="00AA489E">
        <w:rPr>
          <w:rFonts w:ascii="Myriad Pro" w:hAnsi="Myriad Pro"/>
        </w:rPr>
        <w:t xml:space="preserve">Personopplysninger skal ikke overføres til land utenfor EØS-området uten overføringsgrunnlag og dokumentasjon som påviser at vilkårene for å benytte overføringsgrunnlaget er oppfylt. Leverandøren skal i et slikt tilfelle dokumentere dette i Vedlegg B </w:t>
      </w:r>
      <w:r w:rsidR="00D66D61" w:rsidRPr="00AA489E">
        <w:rPr>
          <w:rFonts w:ascii="Myriad Pro" w:hAnsi="Myriad Pro"/>
        </w:rPr>
        <w:t>(</w:t>
      </w:r>
      <w:r w:rsidRPr="00AA489E">
        <w:rPr>
          <w:rFonts w:ascii="Myriad Pro" w:hAnsi="Myriad Pro"/>
        </w:rPr>
        <w:t>Kravspesifikasjon</w:t>
      </w:r>
      <w:r w:rsidR="00D66D61" w:rsidRPr="00AA489E">
        <w:rPr>
          <w:rFonts w:ascii="Myriad Pro" w:hAnsi="Myriad Pro"/>
        </w:rPr>
        <w:t>)</w:t>
      </w:r>
      <w:r w:rsidRPr="00AA489E">
        <w:rPr>
          <w:rFonts w:ascii="Myriad Pro" w:hAnsi="Myriad Pro"/>
        </w:rPr>
        <w:t>.</w:t>
      </w:r>
    </w:p>
    <w:p w14:paraId="05FFF9A6" w14:textId="77777777" w:rsidR="008A3E9B" w:rsidRPr="00AA489E" w:rsidRDefault="008A3E9B" w:rsidP="008A3E9B">
      <w:pPr>
        <w:rPr>
          <w:rFonts w:ascii="Myriad Pro" w:hAnsi="Myriad Pro"/>
        </w:rPr>
      </w:pPr>
    </w:p>
    <w:p w14:paraId="481900EA" w14:textId="17FD1493" w:rsidR="008A3E9B" w:rsidRPr="00AA489E" w:rsidRDefault="008A3E9B" w:rsidP="008A3E9B">
      <w:pPr>
        <w:rPr>
          <w:rFonts w:ascii="Myriad Pro" w:hAnsi="Myriad Pro"/>
        </w:rPr>
      </w:pPr>
      <w:r w:rsidRPr="00AA489E">
        <w:rPr>
          <w:rFonts w:ascii="Myriad Pro" w:hAnsi="Myriad Pro"/>
        </w:rPr>
        <w:t xml:space="preserve">Dersom oppdraget går ut på å behandle personopplysninger på vegne av Oppdragsgiver, plikter Oppdragsgiver og Leverandøren å inngå en databehandleravtale i samsvar med personopplysningslovgivningen, se Vedlegg B </w:t>
      </w:r>
      <w:r w:rsidR="00D66D61" w:rsidRPr="00AA489E">
        <w:rPr>
          <w:rFonts w:ascii="Myriad Pro" w:hAnsi="Myriad Pro"/>
        </w:rPr>
        <w:t>(</w:t>
      </w:r>
      <w:r w:rsidRPr="00AA489E">
        <w:rPr>
          <w:rFonts w:ascii="Myriad Pro" w:hAnsi="Myriad Pro"/>
        </w:rPr>
        <w:t>Kravspesifikasjon</w:t>
      </w:r>
      <w:r w:rsidR="00D66D61" w:rsidRPr="00AA489E">
        <w:rPr>
          <w:rFonts w:ascii="Myriad Pro" w:hAnsi="Myriad Pro"/>
        </w:rPr>
        <w:t>)</w:t>
      </w:r>
      <w:r w:rsidRPr="00AA489E">
        <w:rPr>
          <w:rFonts w:ascii="Myriad Pro" w:hAnsi="Myriad Pro"/>
        </w:rPr>
        <w:t>. Databehandleravtale må være inngått før behandlingen av personopplysninger påbegynnes.</w:t>
      </w:r>
    </w:p>
    <w:p w14:paraId="630B0027" w14:textId="77777777" w:rsidR="00D66D61" w:rsidRPr="00AA489E" w:rsidRDefault="00D66D61" w:rsidP="008A3E9B">
      <w:pPr>
        <w:rPr>
          <w:rFonts w:ascii="Myriad Pro" w:hAnsi="Myriad Pro"/>
        </w:rPr>
      </w:pPr>
    </w:p>
    <w:p w14:paraId="0244DFE9" w14:textId="77777777" w:rsidR="008A3E9B" w:rsidRPr="00AA489E" w:rsidRDefault="008A3E9B" w:rsidP="008A3E9B">
      <w:pPr>
        <w:rPr>
          <w:rFonts w:ascii="Myriad Pro" w:hAnsi="Myriad Pro"/>
        </w:rPr>
      </w:pPr>
      <w:r w:rsidRPr="00AA489E">
        <w:rPr>
          <w:rFonts w:ascii="Myriad Pro" w:hAnsi="Myriad Pro"/>
        </w:rPr>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Erstatningsbegrensningen i punkt 10</w:t>
      </w:r>
      <w:r w:rsidRPr="00AA489E">
        <w:rPr>
          <w:rFonts w:ascii="Myriad Pro" w:hAnsi="Myriad Pro"/>
          <w:b/>
        </w:rPr>
        <w:t xml:space="preserve"> </w:t>
      </w:r>
      <w:r w:rsidRPr="00AA489E">
        <w:rPr>
          <w:rFonts w:ascii="Myriad Pro" w:hAnsi="Myriad Pro"/>
        </w:rPr>
        <w:t>kommer ikke til anvendelse for ansvar som følger av personvernforordningen artikkel 82.</w:t>
      </w:r>
    </w:p>
    <w:p w14:paraId="274EAB63" w14:textId="77777777" w:rsidR="008A3E9B" w:rsidRPr="00AA489E" w:rsidRDefault="008A3E9B" w:rsidP="008A3E9B">
      <w:pPr>
        <w:rPr>
          <w:rFonts w:ascii="Myriad Pro" w:hAnsi="Myriad Pro"/>
        </w:rPr>
      </w:pPr>
    </w:p>
    <w:p w14:paraId="1011C239" w14:textId="77777777" w:rsidR="008A3E9B" w:rsidRPr="00AA489E" w:rsidRDefault="008A3E9B" w:rsidP="008A3E9B">
      <w:pPr>
        <w:rPr>
          <w:rFonts w:ascii="Myriad Pro" w:hAnsi="Myriad Pro"/>
        </w:rPr>
      </w:pPr>
      <w:r w:rsidRPr="00AA489E">
        <w:rPr>
          <w:rFonts w:ascii="Myriad Pro" w:hAnsi="Myriad Pro"/>
        </w:rPr>
        <w:t xml:space="preserve">Partene er hver for seg ansvarlige for overtredelsesgebyr ilagt i henhold til personvernforordningens art. 83. </w:t>
      </w:r>
    </w:p>
    <w:p w14:paraId="1454B33E" w14:textId="77777777" w:rsidR="008A3E9B" w:rsidRPr="00AA489E" w:rsidRDefault="008A3E9B" w:rsidP="008A3E9B">
      <w:pPr>
        <w:pStyle w:val="Overskrift1"/>
        <w:rPr>
          <w:rFonts w:ascii="Myriad Pro" w:hAnsi="Myriad Pro"/>
        </w:rPr>
      </w:pPr>
      <w:bookmarkStart w:id="147" w:name="_Toc536117894"/>
      <w:bookmarkStart w:id="148" w:name="_Toc34385415"/>
      <w:r w:rsidRPr="00AA489E">
        <w:rPr>
          <w:rFonts w:ascii="Myriad Pro" w:hAnsi="Myriad Pro"/>
        </w:rPr>
        <w:lastRenderedPageBreak/>
        <w:t>Oppsigelse</w:t>
      </w:r>
      <w:bookmarkEnd w:id="147"/>
      <w:bookmarkEnd w:id="148"/>
    </w:p>
    <w:p w14:paraId="106CFD49" w14:textId="49993025" w:rsidR="008A3E9B" w:rsidRPr="00AA489E" w:rsidRDefault="008A3E9B" w:rsidP="008A3E9B">
      <w:pPr>
        <w:rPr>
          <w:rFonts w:ascii="Myriad Pro" w:eastAsia="Times New Roman" w:hAnsi="Myriad Pro"/>
        </w:rPr>
      </w:pPr>
      <w:r w:rsidRPr="00AA489E">
        <w:rPr>
          <w:rFonts w:ascii="Myriad Pro" w:eastAsia="Times New Roman" w:hAnsi="Myriad Pro"/>
        </w:rPr>
        <w:t xml:space="preserve">Oppdragsgiver kan med </w:t>
      </w:r>
      <w:r w:rsidR="002A5DE5" w:rsidRPr="00AA489E">
        <w:rPr>
          <w:rFonts w:ascii="Myriad Pro" w:eastAsia="Times New Roman" w:hAnsi="Myriad Pro"/>
        </w:rPr>
        <w:t>tre</w:t>
      </w:r>
      <w:r w:rsidRPr="00AA489E">
        <w:rPr>
          <w:rFonts w:ascii="Myriad Pro" w:eastAsia="Times New Roman" w:hAnsi="Myriad Pro"/>
          <w:color w:val="7030A0"/>
        </w:rPr>
        <w:t xml:space="preserve"> </w:t>
      </w:r>
      <w:r w:rsidRPr="00AA489E">
        <w:rPr>
          <w:rFonts w:ascii="Myriad Pro" w:eastAsia="Times New Roman" w:hAnsi="Myriad Pro"/>
        </w:rPr>
        <w:t>måneders skriftlig varsel si opp hele eller deler av Rammeavtalen</w:t>
      </w:r>
      <w:r w:rsidR="002A5DE5" w:rsidRPr="00AA489E">
        <w:rPr>
          <w:rFonts w:ascii="Myriad Pro" w:eastAsia="Times New Roman" w:hAnsi="Myriad Pro"/>
        </w:rPr>
        <w:t>, dersom det foreligger saklig grunn</w:t>
      </w:r>
      <w:r w:rsidRPr="00AA489E">
        <w:rPr>
          <w:rFonts w:ascii="Myriad Pro" w:eastAsia="Times New Roman" w:hAnsi="Myriad Pro"/>
        </w:rPr>
        <w:t xml:space="preserve">. Fristen regnes fra det tidspunkt Leverandøren mottar varselet. </w:t>
      </w:r>
    </w:p>
    <w:p w14:paraId="403D8FFE" w14:textId="77777777" w:rsidR="008A3E9B" w:rsidRPr="00AA489E" w:rsidRDefault="008A3E9B" w:rsidP="008A3E9B">
      <w:pPr>
        <w:rPr>
          <w:rFonts w:ascii="Myriad Pro" w:eastAsia="Times New Roman" w:hAnsi="Myriad Pro"/>
        </w:rPr>
      </w:pPr>
    </w:p>
    <w:p w14:paraId="14C9DF23" w14:textId="77777777" w:rsidR="008A3E9B" w:rsidRPr="00AA489E" w:rsidRDefault="008A3E9B" w:rsidP="008A3E9B">
      <w:pPr>
        <w:rPr>
          <w:rFonts w:ascii="Myriad Pro" w:eastAsia="Times New Roman" w:hAnsi="Myriad Pro"/>
        </w:rPr>
      </w:pPr>
      <w:r w:rsidRPr="00AA489E">
        <w:rPr>
          <w:rFonts w:ascii="Myriad Pro" w:eastAsia="Times New Roman" w:hAnsi="Myriad Pro"/>
        </w:rPr>
        <w:t>Ved oppsigelse skal Oppdragsgiver betale for pålagt, utført og dokumentert arbeid i henhold til avrop. Oppdragsgiver dekker ingen andre kostnader eller tap i forbindelse med oppsigelse.</w:t>
      </w:r>
    </w:p>
    <w:p w14:paraId="1F820FB8" w14:textId="77777777" w:rsidR="008A3E9B" w:rsidRPr="00AA489E" w:rsidRDefault="008A3E9B" w:rsidP="008A3E9B">
      <w:pPr>
        <w:pStyle w:val="Overskrift1"/>
        <w:rPr>
          <w:rFonts w:ascii="Myriad Pro" w:hAnsi="Myriad Pro"/>
        </w:rPr>
      </w:pPr>
      <w:bookmarkStart w:id="149" w:name="_Ref489268426"/>
      <w:bookmarkStart w:id="150" w:name="_Toc536117895"/>
      <w:bookmarkStart w:id="151" w:name="_Toc34385416"/>
      <w:r w:rsidRPr="00AA489E">
        <w:rPr>
          <w:rFonts w:ascii="Myriad Pro" w:hAnsi="Myriad Pro"/>
        </w:rPr>
        <w:t>Tvister</w:t>
      </w:r>
      <w:bookmarkEnd w:id="149"/>
      <w:bookmarkEnd w:id="150"/>
      <w:bookmarkEnd w:id="151"/>
      <w:r w:rsidRPr="00AA489E">
        <w:rPr>
          <w:rFonts w:ascii="Myriad Pro" w:hAnsi="Myriad Pro"/>
        </w:rPr>
        <w:t xml:space="preserve"> </w:t>
      </w:r>
    </w:p>
    <w:p w14:paraId="5BA1BCB1" w14:textId="77777777" w:rsidR="008A3E9B" w:rsidRPr="00AA489E" w:rsidRDefault="008A3E9B" w:rsidP="008A3E9B">
      <w:pPr>
        <w:rPr>
          <w:rFonts w:ascii="Myriad Pro" w:eastAsia="Times New Roman" w:hAnsi="Myriad Pro"/>
        </w:rPr>
      </w:pPr>
      <w:r w:rsidRPr="00AA489E">
        <w:rPr>
          <w:rFonts w:ascii="Myriad Pro" w:eastAsia="Times New Roman" w:hAnsi="Myriad Pro"/>
        </w:rPr>
        <w:t>Partenes rettigheter og plikter etter Rammeavtalen bestemmes i sin helhet av norsk rett. Dersom det oppstår tvist mellom Partene om tolkningen eller rettsvirkningene av avtalen, skal tvisten først søkes løst gjennom forhandlinger.</w:t>
      </w:r>
    </w:p>
    <w:p w14:paraId="66D0AAA4" w14:textId="77777777" w:rsidR="008A3E9B" w:rsidRPr="00AA489E" w:rsidRDefault="008A3E9B" w:rsidP="008A3E9B">
      <w:pPr>
        <w:rPr>
          <w:rFonts w:ascii="Myriad Pro" w:eastAsia="Times New Roman" w:hAnsi="Myriad Pro"/>
        </w:rPr>
      </w:pPr>
    </w:p>
    <w:p w14:paraId="6E2F3556" w14:textId="77777777" w:rsidR="008A3E9B" w:rsidRPr="00AA489E" w:rsidRDefault="008A3E9B" w:rsidP="008A3E9B">
      <w:pPr>
        <w:rPr>
          <w:rFonts w:ascii="Myriad Pro" w:eastAsia="Times New Roman" w:hAnsi="Myriad Pro"/>
        </w:rPr>
      </w:pPr>
      <w:r w:rsidRPr="00AA489E">
        <w:rPr>
          <w:rFonts w:ascii="Myriad Pro" w:eastAsia="Times New Roman" w:hAnsi="Myriad Pro"/>
        </w:rPr>
        <w:t>Leverandøren har ikke anledning til å innstille eller redusere sine ytelser på bakgrunn av tvist vedrørende Rammeavtalen/leveringsomfanget. Slik innstilling eller reduksjon kan kun foretas på bakgrunn av og i henhold til enighet mellom Partene eller etter tvisten er avgjort med bindende virkning for Partene.</w:t>
      </w:r>
    </w:p>
    <w:p w14:paraId="241E0354" w14:textId="77777777" w:rsidR="008A3E9B" w:rsidRPr="00AA489E" w:rsidRDefault="008A3E9B" w:rsidP="008A3E9B">
      <w:pPr>
        <w:rPr>
          <w:rFonts w:ascii="Myriad Pro" w:eastAsia="Times New Roman" w:hAnsi="Myriad Pro"/>
        </w:rPr>
      </w:pPr>
    </w:p>
    <w:p w14:paraId="2E727453" w14:textId="77777777" w:rsidR="008A3E9B" w:rsidRPr="00AA489E" w:rsidRDefault="008A3E9B" w:rsidP="008A3E9B">
      <w:pPr>
        <w:rPr>
          <w:rFonts w:ascii="Myriad Pro" w:eastAsia="Times New Roman" w:hAnsi="Myriad Pro"/>
        </w:rPr>
      </w:pPr>
      <w:r w:rsidRPr="00AA489E">
        <w:rPr>
          <w:rFonts w:ascii="Myriad Pro" w:eastAsia="Times New Roman" w:hAnsi="Myriad Pro"/>
        </w:rPr>
        <w:t>Dersom en tvist i tilknytning til Rammeavtalen ikke blir løst etter forhandlinger, kan Partene forsøke å løse tvisten ved mekling.</w:t>
      </w:r>
    </w:p>
    <w:p w14:paraId="77E56093" w14:textId="77777777" w:rsidR="008A3E9B" w:rsidRPr="00AA489E" w:rsidRDefault="008A3E9B" w:rsidP="008A3E9B">
      <w:pPr>
        <w:rPr>
          <w:rFonts w:ascii="Myriad Pro" w:eastAsia="Times New Roman" w:hAnsi="Myriad Pro"/>
        </w:rPr>
      </w:pPr>
    </w:p>
    <w:p w14:paraId="35B6F218" w14:textId="77777777" w:rsidR="008A3E9B" w:rsidRPr="00AA489E" w:rsidRDefault="008A3E9B" w:rsidP="008A3E9B">
      <w:pPr>
        <w:rPr>
          <w:rFonts w:ascii="Myriad Pro" w:eastAsia="Times New Roman" w:hAnsi="Myriad Pro"/>
        </w:rPr>
      </w:pPr>
      <w:r w:rsidRPr="00AA489E">
        <w:rPr>
          <w:rFonts w:ascii="Myriad Pro" w:eastAsia="Times New Roman" w:hAnsi="Myriad Pro"/>
        </w:rPr>
        <w:t>Partene kan legge Den Norske Advokatforenings regler for mekling ved advokat til grunn, eventuelt modifisert slik Partene ønsker. Det forutsettes at Partene blir enige om en mekler med den kompetansen Partene mener passer best for tvisten. Den nærmere fremgangsmåten for mekling bestemmes av mekleren, i samråd med Partene.</w:t>
      </w:r>
    </w:p>
    <w:p w14:paraId="467264F3" w14:textId="77777777" w:rsidR="008A3E9B" w:rsidRPr="00AA489E" w:rsidRDefault="008A3E9B" w:rsidP="008A3E9B">
      <w:pPr>
        <w:rPr>
          <w:rFonts w:ascii="Myriad Pro" w:eastAsia="Times New Roman" w:hAnsi="Myriad Pro"/>
        </w:rPr>
      </w:pPr>
    </w:p>
    <w:p w14:paraId="2D979D23" w14:textId="77777777" w:rsidR="008A3E9B" w:rsidRPr="00AA489E" w:rsidRDefault="008A3E9B" w:rsidP="008A3E9B">
      <w:pPr>
        <w:rPr>
          <w:rFonts w:ascii="Myriad Pro" w:hAnsi="Myriad Pro"/>
          <w:lang w:eastAsia="nb-NO"/>
        </w:rPr>
      </w:pPr>
      <w:r w:rsidRPr="00AA489E">
        <w:rPr>
          <w:rFonts w:ascii="Myriad Pro" w:eastAsia="Times New Roman" w:hAnsi="Myriad Pro"/>
        </w:rPr>
        <w:t>Dersom en tvist ikke blir løst ved forhandlinger eller mekling, kan hver av Partene forlange tvisten avgjort med endelig virkning ved norske domstoler. Oslo tingrett er verneting.</w:t>
      </w:r>
    </w:p>
    <w:p w14:paraId="5940EC23" w14:textId="218C7522" w:rsidR="009B6228" w:rsidRPr="00AA489E" w:rsidRDefault="009B6228" w:rsidP="008A3E9B">
      <w:pPr>
        <w:rPr>
          <w:rFonts w:ascii="Myriad Pro" w:hAnsi="Myriad Pro"/>
        </w:rPr>
      </w:pPr>
    </w:p>
    <w:sectPr w:rsidR="009B6228" w:rsidRPr="00AA489E" w:rsidSect="00CB387F">
      <w:headerReference w:type="default" r:id="rId15"/>
      <w:footerReference w:type="default" r:id="rId16"/>
      <w:headerReference w:type="first" r:id="rId17"/>
      <w:pgSz w:w="12240" w:h="15840"/>
      <w:pgMar w:top="2180"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0EC28" w14:textId="77777777" w:rsidR="003B5C50" w:rsidRDefault="003B5C50">
      <w:r>
        <w:separator/>
      </w:r>
    </w:p>
    <w:p w14:paraId="5940EC29" w14:textId="77777777" w:rsidR="003B5C50" w:rsidRDefault="003B5C50"/>
  </w:endnote>
  <w:endnote w:type="continuationSeparator" w:id="0">
    <w:p w14:paraId="5940EC2A" w14:textId="77777777" w:rsidR="003B5C50" w:rsidRDefault="003B5C50">
      <w:r>
        <w:continuationSeparator/>
      </w:r>
    </w:p>
    <w:p w14:paraId="5940EC2B" w14:textId="77777777" w:rsidR="003B5C50" w:rsidRDefault="003B5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FORSVARET-Bold">
    <w:panose1 w:val="02000803020000020004"/>
    <w:charset w:val="00"/>
    <w:family w:val="auto"/>
    <w:pitch w:val="variable"/>
    <w:sig w:usb0="A0000027" w:usb1="00000040" w:usb2="00000000" w:usb3="00000000" w:csb0="0000011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687942"/>
      <w:docPartObj>
        <w:docPartGallery w:val="Page Numbers (Bottom of Page)"/>
        <w:docPartUnique/>
      </w:docPartObj>
    </w:sdtPr>
    <w:sdtEndPr/>
    <w:sdtContent>
      <w:sdt>
        <w:sdtPr>
          <w:id w:val="304276969"/>
          <w:docPartObj>
            <w:docPartGallery w:val="Page Numbers (Top of Page)"/>
            <w:docPartUnique/>
          </w:docPartObj>
        </w:sdtPr>
        <w:sdtEndPr/>
        <w:sdtContent>
          <w:p w14:paraId="5C5BB31C" w14:textId="77777777" w:rsidR="003B5C50" w:rsidRDefault="003B5C50">
            <w:pPr>
              <w:pStyle w:val="Bunntekst"/>
              <w:jc w:val="right"/>
            </w:pPr>
          </w:p>
          <w:p w14:paraId="44F32FC9" w14:textId="62636676" w:rsidR="003B5C50" w:rsidRPr="00A6766D" w:rsidRDefault="003B5C50">
            <w:pPr>
              <w:pStyle w:val="Bunntekst"/>
              <w:jc w:val="right"/>
            </w:pPr>
            <w:r w:rsidRPr="00A6766D">
              <w:rPr>
                <w:bCs/>
              </w:rPr>
              <w:fldChar w:fldCharType="begin"/>
            </w:r>
            <w:r w:rsidRPr="00A6766D">
              <w:rPr>
                <w:bCs/>
              </w:rPr>
              <w:instrText>PAGE</w:instrText>
            </w:r>
            <w:r w:rsidRPr="00A6766D">
              <w:rPr>
                <w:bCs/>
              </w:rPr>
              <w:fldChar w:fldCharType="separate"/>
            </w:r>
            <w:r w:rsidR="009D39E4">
              <w:rPr>
                <w:bCs/>
                <w:noProof/>
              </w:rPr>
              <w:t>3</w:t>
            </w:r>
            <w:r w:rsidRPr="00A6766D">
              <w:rPr>
                <w:bCs/>
              </w:rPr>
              <w:fldChar w:fldCharType="end"/>
            </w:r>
            <w:r w:rsidRPr="00A6766D">
              <w:t xml:space="preserve"> av </w:t>
            </w:r>
            <w:r w:rsidRPr="00A6766D">
              <w:rPr>
                <w:bCs/>
              </w:rPr>
              <w:fldChar w:fldCharType="begin"/>
            </w:r>
            <w:r w:rsidRPr="00A6766D">
              <w:rPr>
                <w:bCs/>
              </w:rPr>
              <w:instrText>NUMPAGES</w:instrText>
            </w:r>
            <w:r w:rsidRPr="00A6766D">
              <w:rPr>
                <w:bCs/>
              </w:rPr>
              <w:fldChar w:fldCharType="separate"/>
            </w:r>
            <w:r w:rsidR="009D39E4">
              <w:rPr>
                <w:bCs/>
                <w:noProof/>
              </w:rPr>
              <w:t>19</w:t>
            </w:r>
            <w:r w:rsidRPr="00A6766D">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76596" w14:textId="1E449E63" w:rsidR="003B5C50" w:rsidRDefault="003B5C50" w:rsidP="001F2DF6">
    <w:pPr>
      <w:pStyle w:val="Bunntekst"/>
      <w:jc w:val="right"/>
    </w:pPr>
    <w:r>
      <w:t>Versjon 4.0 - 2019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5940EC39" w14:textId="77777777" w:rsidR="003B5C50" w:rsidRDefault="003B5C50">
            <w:pPr>
              <w:pStyle w:val="Bunntekst"/>
              <w:jc w:val="right"/>
            </w:pPr>
          </w:p>
          <w:p w14:paraId="5940EC3A" w14:textId="17994415" w:rsidR="003B5C50" w:rsidRPr="00A6766D" w:rsidRDefault="003B5C50">
            <w:pPr>
              <w:pStyle w:val="Bunntekst"/>
              <w:jc w:val="right"/>
            </w:pPr>
            <w:r w:rsidRPr="00A6766D">
              <w:rPr>
                <w:bCs/>
              </w:rPr>
              <w:fldChar w:fldCharType="begin"/>
            </w:r>
            <w:r w:rsidRPr="00A6766D">
              <w:rPr>
                <w:bCs/>
              </w:rPr>
              <w:instrText>PAGE</w:instrText>
            </w:r>
            <w:r w:rsidRPr="00A6766D">
              <w:rPr>
                <w:bCs/>
              </w:rPr>
              <w:fldChar w:fldCharType="separate"/>
            </w:r>
            <w:r w:rsidR="009D39E4">
              <w:rPr>
                <w:bCs/>
                <w:noProof/>
              </w:rPr>
              <w:t>6</w:t>
            </w:r>
            <w:r w:rsidRPr="00A6766D">
              <w:rPr>
                <w:bCs/>
              </w:rPr>
              <w:fldChar w:fldCharType="end"/>
            </w:r>
            <w:r w:rsidRPr="00A6766D">
              <w:t xml:space="preserve"> av </w:t>
            </w:r>
            <w:r w:rsidRPr="00A6766D">
              <w:rPr>
                <w:bCs/>
              </w:rPr>
              <w:fldChar w:fldCharType="begin"/>
            </w:r>
            <w:r w:rsidRPr="00A6766D">
              <w:rPr>
                <w:bCs/>
              </w:rPr>
              <w:instrText>NUMPAGES</w:instrText>
            </w:r>
            <w:r w:rsidRPr="00A6766D">
              <w:rPr>
                <w:bCs/>
              </w:rPr>
              <w:fldChar w:fldCharType="separate"/>
            </w:r>
            <w:r w:rsidR="009D39E4">
              <w:rPr>
                <w:bCs/>
                <w:noProof/>
              </w:rPr>
              <w:t>19</w:t>
            </w:r>
            <w:r w:rsidRPr="00A6766D">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0EC24" w14:textId="77777777" w:rsidR="003B5C50" w:rsidRDefault="003B5C50">
      <w:r>
        <w:separator/>
      </w:r>
    </w:p>
    <w:p w14:paraId="5940EC25" w14:textId="77777777" w:rsidR="003B5C50" w:rsidRDefault="003B5C50"/>
  </w:footnote>
  <w:footnote w:type="continuationSeparator" w:id="0">
    <w:p w14:paraId="5940EC26" w14:textId="77777777" w:rsidR="003B5C50" w:rsidRDefault="003B5C50">
      <w:r>
        <w:continuationSeparator/>
      </w:r>
    </w:p>
    <w:p w14:paraId="5940EC27" w14:textId="77777777" w:rsidR="003B5C50" w:rsidRDefault="003B5C5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3"/>
      <w:gridCol w:w="178"/>
      <w:gridCol w:w="8322"/>
    </w:tblGrid>
    <w:tr w:rsidR="003B5C50" w:rsidRPr="00FE4DAD" w14:paraId="4A9B0083" w14:textId="77777777" w:rsidTr="009C6FD7">
      <w:trPr>
        <w:trHeight w:val="240"/>
      </w:trPr>
      <w:tc>
        <w:tcPr>
          <w:tcW w:w="973" w:type="dxa"/>
          <w:vMerge w:val="restart"/>
        </w:tcPr>
        <w:p w14:paraId="18429FB0" w14:textId="4B04D352" w:rsidR="003B5C50" w:rsidRPr="00FE4DAD" w:rsidRDefault="003B5C50" w:rsidP="00F005F9">
          <w:pPr>
            <w:spacing w:line="228" w:lineRule="auto"/>
            <w:ind w:left="-6"/>
          </w:pPr>
          <w:r w:rsidRPr="00224CC1">
            <w:rPr>
              <w:rFonts w:ascii="Myriad Pro" w:hAnsi="Myriad Pro"/>
              <w:noProof/>
              <w:lang w:eastAsia="nb-NO"/>
            </w:rPr>
            <w:drawing>
              <wp:inline distT="0" distB="0" distL="0" distR="0" wp14:anchorId="132BCE14" wp14:editId="128D8E37">
                <wp:extent cx="431956" cy="712466"/>
                <wp:effectExtent l="0" t="0" r="635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438421" cy="723129"/>
                        </a:xfrm>
                        <a:prstGeom prst="rect">
                          <a:avLst/>
                        </a:prstGeom>
                        <a:noFill/>
                        <a:ln>
                          <a:noFill/>
                        </a:ln>
                        <a:effectLst/>
                        <a:extLst/>
                      </pic:spPr>
                    </pic:pic>
                  </a:graphicData>
                </a:graphic>
              </wp:inline>
            </w:drawing>
          </w:r>
        </w:p>
      </w:tc>
      <w:tc>
        <w:tcPr>
          <w:tcW w:w="178" w:type="dxa"/>
          <w:vMerge w:val="restart"/>
        </w:tcPr>
        <w:p w14:paraId="4EF4DE5B" w14:textId="77777777" w:rsidR="003B5C50" w:rsidRPr="00FE4DAD" w:rsidRDefault="003B5C50" w:rsidP="00F005F9"/>
      </w:tc>
      <w:tc>
        <w:tcPr>
          <w:tcW w:w="8322" w:type="dxa"/>
        </w:tcPr>
        <w:p w14:paraId="23032479" w14:textId="77777777" w:rsidR="003B5C50" w:rsidRPr="00FE4DAD" w:rsidRDefault="003B5C50" w:rsidP="00F005F9">
          <w:pPr>
            <w:pStyle w:val="Avdelingstittel"/>
            <w:rPr>
              <w:lang w:val="en-US"/>
            </w:rPr>
          </w:pPr>
        </w:p>
      </w:tc>
    </w:tr>
    <w:tr w:rsidR="003B5C50" w:rsidRPr="00CF7153" w14:paraId="239BA8F9" w14:textId="77777777" w:rsidTr="009C6FD7">
      <w:trPr>
        <w:trHeight w:val="282"/>
      </w:trPr>
      <w:tc>
        <w:tcPr>
          <w:tcW w:w="973" w:type="dxa"/>
          <w:vMerge/>
        </w:tcPr>
        <w:p w14:paraId="376F712A" w14:textId="77777777" w:rsidR="003B5C50" w:rsidRPr="00FE4DAD" w:rsidRDefault="003B5C50" w:rsidP="00F005F9">
          <w:pPr>
            <w:ind w:left="-6"/>
          </w:pPr>
        </w:p>
      </w:tc>
      <w:tc>
        <w:tcPr>
          <w:tcW w:w="178" w:type="dxa"/>
          <w:vMerge/>
        </w:tcPr>
        <w:p w14:paraId="49552E5A" w14:textId="77777777" w:rsidR="003B5C50" w:rsidRPr="00FE4DAD" w:rsidRDefault="003B5C50" w:rsidP="00F005F9"/>
      </w:tc>
      <w:tc>
        <w:tcPr>
          <w:tcW w:w="8322" w:type="dxa"/>
        </w:tcPr>
        <w:p w14:paraId="63E00138" w14:textId="12BF6213" w:rsidR="003B5C50" w:rsidRPr="00CF7153" w:rsidRDefault="003B5C50" w:rsidP="00F005F9">
          <w:pPr>
            <w:spacing w:line="175" w:lineRule="auto"/>
            <w:rPr>
              <w:rFonts w:ascii="FORSVARET-Bold" w:hAnsi="FORSVARET-Bold"/>
              <w:b/>
              <w:spacing w:val="-10"/>
              <w:sz w:val="26"/>
            </w:rPr>
          </w:pPr>
          <w:r>
            <w:rPr>
              <w:rStyle w:val="Boktittel"/>
            </w:rPr>
            <w:t>FORSVARSMATERIELL</w:t>
          </w:r>
        </w:p>
      </w:tc>
    </w:tr>
    <w:tr w:rsidR="003B5C50" w:rsidRPr="00AB2BE9" w14:paraId="76C8B4F6" w14:textId="77777777" w:rsidTr="009C6FD7">
      <w:trPr>
        <w:trHeight w:val="421"/>
      </w:trPr>
      <w:tc>
        <w:tcPr>
          <w:tcW w:w="973" w:type="dxa"/>
          <w:vMerge/>
          <w:tcBorders>
            <w:bottom w:val="nil"/>
          </w:tcBorders>
        </w:tcPr>
        <w:p w14:paraId="25AE13F4" w14:textId="77777777" w:rsidR="003B5C50" w:rsidRPr="00FE4DAD" w:rsidRDefault="003B5C50" w:rsidP="00F005F9">
          <w:pPr>
            <w:ind w:left="-6"/>
          </w:pPr>
        </w:p>
      </w:tc>
      <w:tc>
        <w:tcPr>
          <w:tcW w:w="178" w:type="dxa"/>
          <w:vMerge/>
          <w:tcBorders>
            <w:bottom w:val="nil"/>
          </w:tcBorders>
        </w:tcPr>
        <w:p w14:paraId="224033A9" w14:textId="77777777" w:rsidR="003B5C50" w:rsidRPr="00FE4DAD" w:rsidRDefault="003B5C50" w:rsidP="00F005F9"/>
      </w:tc>
      <w:tc>
        <w:tcPr>
          <w:tcW w:w="8322" w:type="dxa"/>
          <w:tcBorders>
            <w:bottom w:val="single" w:sz="4" w:space="0" w:color="auto"/>
          </w:tcBorders>
        </w:tcPr>
        <w:p w14:paraId="6282CDC0" w14:textId="0F3B8066" w:rsidR="003B5C50" w:rsidRPr="00955A7D" w:rsidRDefault="003B5C50" w:rsidP="009C0878">
          <w:pPr>
            <w:pStyle w:val="Avdelingstittel"/>
            <w:rPr>
              <w:rFonts w:cstheme="majorBidi"/>
              <w:color w:val="17365D" w:themeColor="text2" w:themeShade="BF"/>
              <w:szCs w:val="52"/>
            </w:rPr>
          </w:pPr>
          <w:r>
            <w:br/>
          </w:r>
          <w:r w:rsidR="00955A7D">
            <w:t>Forespørsel 100835 – Demilitarisering av forsvarsmateriell – Generelle kontraktsbestemmelser</w:t>
          </w:r>
        </w:p>
        <w:p w14:paraId="140AA0D5" w14:textId="5322361D" w:rsidR="003B5C50" w:rsidRPr="00AB2BE9" w:rsidRDefault="003B5C50" w:rsidP="009C6FD7">
          <w:pPr>
            <w:pStyle w:val="Avdelingstittel"/>
          </w:pPr>
        </w:p>
      </w:tc>
    </w:tr>
  </w:tbl>
  <w:p w14:paraId="0CD33A4E" w14:textId="77777777" w:rsidR="003B5C50" w:rsidRDefault="003B5C50" w:rsidP="00B81055">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2"/>
      <w:gridCol w:w="178"/>
      <w:gridCol w:w="8309"/>
    </w:tblGrid>
    <w:tr w:rsidR="003B5C50" w:rsidRPr="00FE4DAD" w14:paraId="7CC91EDA" w14:textId="77777777" w:rsidTr="005D14DA">
      <w:trPr>
        <w:trHeight w:val="240"/>
      </w:trPr>
      <w:tc>
        <w:tcPr>
          <w:tcW w:w="972" w:type="dxa"/>
          <w:vMerge w:val="restart"/>
        </w:tcPr>
        <w:p w14:paraId="1593873F" w14:textId="4EBDB7F3" w:rsidR="003B5C50" w:rsidRPr="00FE4DAD" w:rsidRDefault="003B5C50" w:rsidP="006B678D">
          <w:pPr>
            <w:spacing w:line="228" w:lineRule="auto"/>
            <w:ind w:left="-6"/>
          </w:pPr>
          <w:r w:rsidRPr="00224CC1">
            <w:rPr>
              <w:rFonts w:ascii="Myriad Pro" w:hAnsi="Myriad Pro"/>
              <w:noProof/>
              <w:lang w:eastAsia="nb-NO"/>
            </w:rPr>
            <w:drawing>
              <wp:inline distT="0" distB="0" distL="0" distR="0" wp14:anchorId="5F46BA18" wp14:editId="375E1C3C">
                <wp:extent cx="431956" cy="712466"/>
                <wp:effectExtent l="0" t="0" r="635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438421" cy="723129"/>
                        </a:xfrm>
                        <a:prstGeom prst="rect">
                          <a:avLst/>
                        </a:prstGeom>
                        <a:noFill/>
                        <a:ln>
                          <a:noFill/>
                        </a:ln>
                        <a:effectLst/>
                        <a:extLst/>
                      </pic:spPr>
                    </pic:pic>
                  </a:graphicData>
                </a:graphic>
              </wp:inline>
            </w:drawing>
          </w:r>
        </w:p>
      </w:tc>
      <w:tc>
        <w:tcPr>
          <w:tcW w:w="178" w:type="dxa"/>
          <w:vMerge w:val="restart"/>
        </w:tcPr>
        <w:p w14:paraId="57B84085" w14:textId="77777777" w:rsidR="003B5C50" w:rsidRPr="00FE4DAD" w:rsidRDefault="003B5C50" w:rsidP="006B678D"/>
      </w:tc>
      <w:tc>
        <w:tcPr>
          <w:tcW w:w="8309" w:type="dxa"/>
        </w:tcPr>
        <w:p w14:paraId="529016D7" w14:textId="77777777" w:rsidR="003B5C50" w:rsidRPr="00FE4DAD" w:rsidRDefault="003B5C50" w:rsidP="006B678D">
          <w:pPr>
            <w:pStyle w:val="Avdelingstittel"/>
            <w:rPr>
              <w:lang w:val="en-US"/>
            </w:rPr>
          </w:pPr>
        </w:p>
      </w:tc>
    </w:tr>
    <w:tr w:rsidR="003B5C50" w:rsidRPr="00CF7153" w14:paraId="22728597" w14:textId="77777777" w:rsidTr="005D14DA">
      <w:trPr>
        <w:trHeight w:val="282"/>
      </w:trPr>
      <w:tc>
        <w:tcPr>
          <w:tcW w:w="972" w:type="dxa"/>
          <w:vMerge/>
        </w:tcPr>
        <w:p w14:paraId="4AB18EDA" w14:textId="77777777" w:rsidR="003B5C50" w:rsidRPr="00FE4DAD" w:rsidRDefault="003B5C50" w:rsidP="006B678D">
          <w:pPr>
            <w:ind w:left="-6"/>
          </w:pPr>
        </w:p>
      </w:tc>
      <w:tc>
        <w:tcPr>
          <w:tcW w:w="178" w:type="dxa"/>
          <w:vMerge/>
        </w:tcPr>
        <w:p w14:paraId="18C20C34" w14:textId="77777777" w:rsidR="003B5C50" w:rsidRPr="00FE4DAD" w:rsidRDefault="003B5C50" w:rsidP="006B678D"/>
      </w:tc>
      <w:tc>
        <w:tcPr>
          <w:tcW w:w="8309" w:type="dxa"/>
        </w:tcPr>
        <w:p w14:paraId="675AD38C" w14:textId="089F699B" w:rsidR="003B5C50" w:rsidRPr="00CF7153" w:rsidRDefault="003B5C50" w:rsidP="006B678D">
          <w:pPr>
            <w:spacing w:line="175" w:lineRule="auto"/>
            <w:rPr>
              <w:rFonts w:ascii="FORSVARET-Bold" w:hAnsi="FORSVARET-Bold"/>
              <w:b/>
              <w:spacing w:val="-10"/>
              <w:sz w:val="26"/>
            </w:rPr>
          </w:pPr>
          <w:r>
            <w:rPr>
              <w:rStyle w:val="Boktittel"/>
            </w:rPr>
            <w:t>FORSVARSMATERIELL</w:t>
          </w:r>
        </w:p>
      </w:tc>
    </w:tr>
    <w:tr w:rsidR="003B5C50" w:rsidRPr="00AB2BE9" w14:paraId="525F5D8B" w14:textId="77777777" w:rsidTr="005D14DA">
      <w:trPr>
        <w:trHeight w:val="421"/>
      </w:trPr>
      <w:tc>
        <w:tcPr>
          <w:tcW w:w="972" w:type="dxa"/>
          <w:vMerge/>
          <w:tcBorders>
            <w:bottom w:val="nil"/>
          </w:tcBorders>
        </w:tcPr>
        <w:p w14:paraId="1E7BC2A1" w14:textId="77777777" w:rsidR="003B5C50" w:rsidRPr="00FE4DAD" w:rsidRDefault="003B5C50" w:rsidP="006B678D">
          <w:pPr>
            <w:ind w:left="-6"/>
          </w:pPr>
        </w:p>
      </w:tc>
      <w:tc>
        <w:tcPr>
          <w:tcW w:w="178" w:type="dxa"/>
          <w:vMerge/>
          <w:tcBorders>
            <w:bottom w:val="nil"/>
          </w:tcBorders>
        </w:tcPr>
        <w:p w14:paraId="0CE66CFD" w14:textId="77777777" w:rsidR="003B5C50" w:rsidRPr="00FE4DAD" w:rsidRDefault="003B5C50" w:rsidP="006B678D"/>
      </w:tc>
      <w:tc>
        <w:tcPr>
          <w:tcW w:w="8309" w:type="dxa"/>
          <w:tcBorders>
            <w:bottom w:val="single" w:sz="4" w:space="0" w:color="auto"/>
          </w:tcBorders>
        </w:tcPr>
        <w:p w14:paraId="4A299B3E" w14:textId="1090CA37" w:rsidR="003B5C50" w:rsidRDefault="003B5C50" w:rsidP="009C0878">
          <w:pPr>
            <w:pStyle w:val="Avdelingstittel"/>
          </w:pPr>
          <w:r>
            <w:br/>
          </w:r>
          <w:r w:rsidRPr="00C75277">
            <w:t>Forespørsel 100835 – Demilitarisering av overskuddsmateriell fra Forsvaret</w:t>
          </w:r>
        </w:p>
        <w:p w14:paraId="17D5690D" w14:textId="79BC5C30" w:rsidR="003B5C50" w:rsidRDefault="003B5C50" w:rsidP="009C0878">
          <w:pPr>
            <w:pStyle w:val="Avdelingstittel"/>
          </w:pPr>
          <w:r>
            <w:t>Generelle kontraktsbestemmelser</w:t>
          </w:r>
        </w:p>
        <w:p w14:paraId="7EEFD8DC" w14:textId="66A30A77" w:rsidR="003B5C50" w:rsidRPr="00AB2BE9" w:rsidRDefault="003B5C50" w:rsidP="006B678D">
          <w:pPr>
            <w:pStyle w:val="Avdelingstittel"/>
          </w:pPr>
        </w:p>
      </w:tc>
    </w:tr>
  </w:tbl>
  <w:p w14:paraId="2F946D72" w14:textId="795B143E" w:rsidR="003B5C50" w:rsidRDefault="003B5C50" w:rsidP="009C6FD7">
    <w:pPr>
      <w:spacing w:line="200" w:lineRule="exact"/>
      <w:rPr>
        <w:sz w:val="20"/>
        <w:szCs w:val="20"/>
      </w:rPr>
    </w:pPr>
  </w:p>
  <w:p w14:paraId="6C3780FC" w14:textId="77777777" w:rsidR="003B5C50" w:rsidRDefault="003B5C5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25" w:type="pct"/>
      <w:tblCellMar>
        <w:left w:w="0" w:type="dxa"/>
        <w:right w:w="0" w:type="dxa"/>
      </w:tblCellMar>
      <w:tblLook w:val="04A0" w:firstRow="1" w:lastRow="0" w:firstColumn="1" w:lastColumn="0" w:noHBand="0" w:noVBand="1"/>
    </w:tblPr>
    <w:tblGrid>
      <w:gridCol w:w="1055"/>
      <w:gridCol w:w="193"/>
      <w:gridCol w:w="9019"/>
    </w:tblGrid>
    <w:tr w:rsidR="003B5C50" w:rsidRPr="00FE4DAD" w14:paraId="5940EC2F" w14:textId="77777777" w:rsidTr="008F4B53">
      <w:trPr>
        <w:trHeight w:val="240"/>
      </w:trPr>
      <w:tc>
        <w:tcPr>
          <w:tcW w:w="1055" w:type="dxa"/>
          <w:vMerge w:val="restart"/>
        </w:tcPr>
        <w:p w14:paraId="5940EC2C" w14:textId="65075D8B" w:rsidR="003B5C50" w:rsidRPr="00FE4DAD" w:rsidRDefault="003B5C50" w:rsidP="00F005F9">
          <w:pPr>
            <w:spacing w:line="228" w:lineRule="auto"/>
            <w:ind w:left="-6"/>
          </w:pPr>
          <w:r w:rsidRPr="00224CC1">
            <w:rPr>
              <w:rFonts w:ascii="Myriad Pro" w:hAnsi="Myriad Pro"/>
              <w:noProof/>
              <w:lang w:eastAsia="nb-NO"/>
            </w:rPr>
            <w:drawing>
              <wp:inline distT="0" distB="0" distL="0" distR="0" wp14:anchorId="669C8CD6" wp14:editId="1ED3EACD">
                <wp:extent cx="431956" cy="712466"/>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438421" cy="723129"/>
                        </a:xfrm>
                        <a:prstGeom prst="rect">
                          <a:avLst/>
                        </a:prstGeom>
                        <a:noFill/>
                        <a:ln>
                          <a:noFill/>
                        </a:ln>
                        <a:effectLst/>
                        <a:extLst/>
                      </pic:spPr>
                    </pic:pic>
                  </a:graphicData>
                </a:graphic>
              </wp:inline>
            </w:drawing>
          </w:r>
        </w:p>
      </w:tc>
      <w:tc>
        <w:tcPr>
          <w:tcW w:w="193" w:type="dxa"/>
          <w:vMerge w:val="restart"/>
        </w:tcPr>
        <w:p w14:paraId="5940EC2D" w14:textId="77777777" w:rsidR="003B5C50" w:rsidRPr="00FE4DAD" w:rsidRDefault="003B5C50" w:rsidP="00F005F9"/>
      </w:tc>
      <w:tc>
        <w:tcPr>
          <w:tcW w:w="9018" w:type="dxa"/>
        </w:tcPr>
        <w:p w14:paraId="5940EC2E" w14:textId="77777777" w:rsidR="003B5C50" w:rsidRPr="00FE4DAD" w:rsidRDefault="003B5C50" w:rsidP="00F005F9">
          <w:pPr>
            <w:pStyle w:val="Avdelingstittel"/>
            <w:rPr>
              <w:lang w:val="en-US"/>
            </w:rPr>
          </w:pPr>
        </w:p>
      </w:tc>
    </w:tr>
    <w:tr w:rsidR="003B5C50" w:rsidRPr="00CF7153" w14:paraId="5940EC33" w14:textId="77777777" w:rsidTr="008F4B53">
      <w:trPr>
        <w:trHeight w:val="282"/>
      </w:trPr>
      <w:tc>
        <w:tcPr>
          <w:tcW w:w="1055" w:type="dxa"/>
          <w:vMerge/>
        </w:tcPr>
        <w:p w14:paraId="5940EC30" w14:textId="77777777" w:rsidR="003B5C50" w:rsidRPr="00FE4DAD" w:rsidRDefault="003B5C50" w:rsidP="00F005F9">
          <w:pPr>
            <w:ind w:left="-6"/>
          </w:pPr>
        </w:p>
      </w:tc>
      <w:tc>
        <w:tcPr>
          <w:tcW w:w="193" w:type="dxa"/>
          <w:vMerge/>
        </w:tcPr>
        <w:p w14:paraId="5940EC31" w14:textId="77777777" w:rsidR="003B5C50" w:rsidRPr="00FE4DAD" w:rsidRDefault="003B5C50" w:rsidP="00F005F9"/>
      </w:tc>
      <w:tc>
        <w:tcPr>
          <w:tcW w:w="9018" w:type="dxa"/>
        </w:tcPr>
        <w:p w14:paraId="5940EC32" w14:textId="2AE6AA7A" w:rsidR="003B5C50" w:rsidRPr="00CF7153" w:rsidRDefault="003B5C50" w:rsidP="00F005F9">
          <w:pPr>
            <w:spacing w:line="175" w:lineRule="auto"/>
            <w:rPr>
              <w:rFonts w:ascii="FORSVARET-Bold" w:hAnsi="FORSVARET-Bold"/>
              <w:b/>
              <w:spacing w:val="-10"/>
              <w:sz w:val="26"/>
            </w:rPr>
          </w:pPr>
          <w:r>
            <w:rPr>
              <w:rStyle w:val="Boktittel"/>
            </w:rPr>
            <w:t>FORSVARSMATERIELL</w:t>
          </w:r>
        </w:p>
      </w:tc>
    </w:tr>
    <w:tr w:rsidR="003B5C50" w:rsidRPr="00AB2BE9" w14:paraId="5940EC37" w14:textId="77777777" w:rsidTr="008F4B53">
      <w:trPr>
        <w:trHeight w:val="421"/>
      </w:trPr>
      <w:tc>
        <w:tcPr>
          <w:tcW w:w="1055" w:type="dxa"/>
          <w:vMerge/>
          <w:tcBorders>
            <w:bottom w:val="nil"/>
          </w:tcBorders>
        </w:tcPr>
        <w:p w14:paraId="5940EC34" w14:textId="77777777" w:rsidR="003B5C50" w:rsidRPr="00FE4DAD" w:rsidRDefault="003B5C50" w:rsidP="00F005F9">
          <w:pPr>
            <w:ind w:left="-6"/>
          </w:pPr>
        </w:p>
      </w:tc>
      <w:tc>
        <w:tcPr>
          <w:tcW w:w="193" w:type="dxa"/>
          <w:vMerge/>
          <w:tcBorders>
            <w:bottom w:val="nil"/>
          </w:tcBorders>
        </w:tcPr>
        <w:p w14:paraId="5940EC35" w14:textId="77777777" w:rsidR="003B5C50" w:rsidRPr="00FE4DAD" w:rsidRDefault="003B5C50" w:rsidP="00F005F9"/>
      </w:tc>
      <w:tc>
        <w:tcPr>
          <w:tcW w:w="9018" w:type="dxa"/>
          <w:tcBorders>
            <w:bottom w:val="single" w:sz="4" w:space="0" w:color="auto"/>
          </w:tcBorders>
        </w:tcPr>
        <w:p w14:paraId="60F299C5" w14:textId="15D6CD47" w:rsidR="003B5C50" w:rsidRDefault="003B5C50" w:rsidP="009C0878">
          <w:pPr>
            <w:pStyle w:val="Avdelingstittel"/>
          </w:pPr>
          <w:r>
            <w:br/>
            <w:t>Forespørsel 100835 – Demilitarisering av forsvarsmateriell – Generelle kontraktsbestemmelser</w:t>
          </w:r>
        </w:p>
        <w:p w14:paraId="5940EC36" w14:textId="6E26C8CF" w:rsidR="003B5C50" w:rsidRPr="00AB2BE9" w:rsidRDefault="003B5C50" w:rsidP="009C6FD7">
          <w:pPr>
            <w:pStyle w:val="Avdelingstittel"/>
          </w:pPr>
        </w:p>
      </w:tc>
    </w:tr>
  </w:tbl>
  <w:p w14:paraId="5940EC38" w14:textId="77777777" w:rsidR="003B5C50" w:rsidRDefault="003B5C50" w:rsidP="00B81055">
    <w:pPr>
      <w:spacing w:line="200" w:lineRule="exact"/>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2"/>
      <w:gridCol w:w="178"/>
      <w:gridCol w:w="8309"/>
    </w:tblGrid>
    <w:tr w:rsidR="003B5C50" w:rsidRPr="00FE4DAD" w14:paraId="5940EC3E" w14:textId="77777777" w:rsidTr="006B678D">
      <w:trPr>
        <w:trHeight w:val="240"/>
      </w:trPr>
      <w:tc>
        <w:tcPr>
          <w:tcW w:w="973" w:type="dxa"/>
          <w:vMerge w:val="restart"/>
        </w:tcPr>
        <w:p w14:paraId="5940EC3B" w14:textId="77777777" w:rsidR="003B5C50" w:rsidRPr="00FE4DAD" w:rsidRDefault="003B5C50" w:rsidP="006B678D">
          <w:pPr>
            <w:spacing w:line="228" w:lineRule="auto"/>
            <w:ind w:left="-6"/>
          </w:pPr>
          <w:r>
            <w:rPr>
              <w:noProof/>
              <w:lang w:eastAsia="nb-NO"/>
            </w:rPr>
            <w:drawing>
              <wp:inline distT="0" distB="0" distL="0" distR="0" wp14:anchorId="5940EC4B" wp14:editId="5940EC4C">
                <wp:extent cx="514350" cy="688500"/>
                <wp:effectExtent l="0" t="0" r="0" b="0"/>
                <wp:docPr id="1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3B5C50" w:rsidRPr="00FE4DAD" w:rsidRDefault="003B5C50" w:rsidP="006B678D"/>
      </w:tc>
      <w:tc>
        <w:tcPr>
          <w:tcW w:w="8322" w:type="dxa"/>
        </w:tcPr>
        <w:p w14:paraId="5940EC3D" w14:textId="77777777" w:rsidR="003B5C50" w:rsidRPr="00FE4DAD" w:rsidRDefault="003B5C50" w:rsidP="006B678D">
          <w:pPr>
            <w:pStyle w:val="Avdelingstittel"/>
            <w:rPr>
              <w:lang w:val="en-US"/>
            </w:rPr>
          </w:pPr>
        </w:p>
      </w:tc>
    </w:tr>
    <w:tr w:rsidR="003B5C50" w:rsidRPr="00CF7153" w14:paraId="5940EC42" w14:textId="77777777" w:rsidTr="006B678D">
      <w:trPr>
        <w:trHeight w:val="282"/>
      </w:trPr>
      <w:tc>
        <w:tcPr>
          <w:tcW w:w="973" w:type="dxa"/>
          <w:vMerge/>
        </w:tcPr>
        <w:p w14:paraId="5940EC3F" w14:textId="77777777" w:rsidR="003B5C50" w:rsidRPr="00FE4DAD" w:rsidRDefault="003B5C50" w:rsidP="006B678D">
          <w:pPr>
            <w:ind w:left="-6"/>
          </w:pPr>
        </w:p>
      </w:tc>
      <w:tc>
        <w:tcPr>
          <w:tcW w:w="178" w:type="dxa"/>
          <w:vMerge/>
        </w:tcPr>
        <w:p w14:paraId="5940EC40" w14:textId="77777777" w:rsidR="003B5C50" w:rsidRPr="00FE4DAD" w:rsidRDefault="003B5C50" w:rsidP="006B678D"/>
      </w:tc>
      <w:tc>
        <w:tcPr>
          <w:tcW w:w="8322" w:type="dxa"/>
        </w:tcPr>
        <w:p w14:paraId="5940EC41" w14:textId="77777777" w:rsidR="003B5C50" w:rsidRPr="00CF7153" w:rsidRDefault="003B5C50"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3B5C50" w:rsidRPr="00AB2BE9" w14:paraId="5940EC46" w14:textId="77777777" w:rsidTr="006B678D">
      <w:trPr>
        <w:trHeight w:val="421"/>
      </w:trPr>
      <w:tc>
        <w:tcPr>
          <w:tcW w:w="973" w:type="dxa"/>
          <w:vMerge/>
          <w:tcBorders>
            <w:bottom w:val="nil"/>
          </w:tcBorders>
        </w:tcPr>
        <w:p w14:paraId="5940EC43" w14:textId="77777777" w:rsidR="003B5C50" w:rsidRPr="00FE4DAD" w:rsidRDefault="003B5C50" w:rsidP="006B678D">
          <w:pPr>
            <w:ind w:left="-6"/>
          </w:pPr>
        </w:p>
      </w:tc>
      <w:tc>
        <w:tcPr>
          <w:tcW w:w="178" w:type="dxa"/>
          <w:vMerge/>
          <w:tcBorders>
            <w:bottom w:val="nil"/>
          </w:tcBorders>
        </w:tcPr>
        <w:p w14:paraId="5940EC44" w14:textId="77777777" w:rsidR="003B5C50" w:rsidRPr="00FE4DAD" w:rsidRDefault="003B5C50" w:rsidP="006B678D"/>
      </w:tc>
      <w:tc>
        <w:tcPr>
          <w:tcW w:w="8322" w:type="dxa"/>
          <w:tcBorders>
            <w:bottom w:val="single" w:sz="4" w:space="0" w:color="auto"/>
          </w:tcBorders>
        </w:tcPr>
        <w:p w14:paraId="5940EC45" w14:textId="77777777" w:rsidR="003B5C50" w:rsidRPr="00AB2BE9" w:rsidRDefault="003B5C50" w:rsidP="006B678D">
          <w:pPr>
            <w:pStyle w:val="Avdelingstittel"/>
          </w:pPr>
          <w:r>
            <w:t>Forsvarets logistikkorganisasjon</w:t>
          </w:r>
          <w:r>
            <w:tab/>
          </w:r>
        </w:p>
      </w:tc>
    </w:tr>
  </w:tbl>
  <w:p w14:paraId="5940EC47" w14:textId="77777777" w:rsidR="003B5C50" w:rsidRDefault="003B5C50" w:rsidP="009C6FD7">
    <w:pPr>
      <w:spacing w:line="200" w:lineRule="exact"/>
      <w:rPr>
        <w:sz w:val="20"/>
        <w:szCs w:val="20"/>
      </w:rPr>
    </w:pPr>
  </w:p>
  <w:p w14:paraId="5940EC48" w14:textId="77777777" w:rsidR="003B5C50" w:rsidRDefault="003B5C5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4"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6"/>
  </w:num>
  <w:num w:numId="6">
    <w:abstractNumId w:val="4"/>
  </w:num>
  <w:num w:numId="7">
    <w:abstractNumId w:val="5"/>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drawingGridHorizontalSpacing w:val="110"/>
  <w:displayHorizontalDrawingGridEvery w:val="2"/>
  <w:characterSpacingControl w:val="doNotCompress"/>
  <w:hdrShapeDefaults>
    <o:shapedefaults v:ext="edit" spidmax="120833"/>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962"/>
    <w:rsid w:val="00002A86"/>
    <w:rsid w:val="0000402F"/>
    <w:rsid w:val="00005743"/>
    <w:rsid w:val="00005AA0"/>
    <w:rsid w:val="00010392"/>
    <w:rsid w:val="0001258C"/>
    <w:rsid w:val="0001270A"/>
    <w:rsid w:val="000158E6"/>
    <w:rsid w:val="00017F4E"/>
    <w:rsid w:val="00023B36"/>
    <w:rsid w:val="00023EFF"/>
    <w:rsid w:val="00024495"/>
    <w:rsid w:val="0002491A"/>
    <w:rsid w:val="00024EC2"/>
    <w:rsid w:val="0002614E"/>
    <w:rsid w:val="00030DD1"/>
    <w:rsid w:val="00031521"/>
    <w:rsid w:val="00031E96"/>
    <w:rsid w:val="00035785"/>
    <w:rsid w:val="0003630F"/>
    <w:rsid w:val="00037096"/>
    <w:rsid w:val="0004016D"/>
    <w:rsid w:val="00040C6A"/>
    <w:rsid w:val="00041353"/>
    <w:rsid w:val="00042EA2"/>
    <w:rsid w:val="000435E4"/>
    <w:rsid w:val="000441FE"/>
    <w:rsid w:val="000449DB"/>
    <w:rsid w:val="00044BA2"/>
    <w:rsid w:val="0004529E"/>
    <w:rsid w:val="000520DE"/>
    <w:rsid w:val="00052266"/>
    <w:rsid w:val="00052645"/>
    <w:rsid w:val="00053385"/>
    <w:rsid w:val="00053B35"/>
    <w:rsid w:val="00055EC9"/>
    <w:rsid w:val="00063B87"/>
    <w:rsid w:val="000642C2"/>
    <w:rsid w:val="00066A2B"/>
    <w:rsid w:val="00066D00"/>
    <w:rsid w:val="00067533"/>
    <w:rsid w:val="00067E6B"/>
    <w:rsid w:val="00072CE1"/>
    <w:rsid w:val="000736A6"/>
    <w:rsid w:val="00075A7F"/>
    <w:rsid w:val="00080A39"/>
    <w:rsid w:val="00081853"/>
    <w:rsid w:val="00083E02"/>
    <w:rsid w:val="00086ECE"/>
    <w:rsid w:val="000909E4"/>
    <w:rsid w:val="00091BEC"/>
    <w:rsid w:val="000920CD"/>
    <w:rsid w:val="00092640"/>
    <w:rsid w:val="0009380F"/>
    <w:rsid w:val="00095853"/>
    <w:rsid w:val="00096548"/>
    <w:rsid w:val="000A0B81"/>
    <w:rsid w:val="000A3395"/>
    <w:rsid w:val="000A4721"/>
    <w:rsid w:val="000A501D"/>
    <w:rsid w:val="000A541C"/>
    <w:rsid w:val="000A7E06"/>
    <w:rsid w:val="000B0BA7"/>
    <w:rsid w:val="000B2314"/>
    <w:rsid w:val="000C17B8"/>
    <w:rsid w:val="000C3732"/>
    <w:rsid w:val="000C75DE"/>
    <w:rsid w:val="000C7A13"/>
    <w:rsid w:val="000D241B"/>
    <w:rsid w:val="000D27F2"/>
    <w:rsid w:val="000D3853"/>
    <w:rsid w:val="000D74D4"/>
    <w:rsid w:val="000E09FD"/>
    <w:rsid w:val="000E187D"/>
    <w:rsid w:val="000E193F"/>
    <w:rsid w:val="000F3AF4"/>
    <w:rsid w:val="000F6E86"/>
    <w:rsid w:val="00105D60"/>
    <w:rsid w:val="0010764F"/>
    <w:rsid w:val="00107CD5"/>
    <w:rsid w:val="001108BD"/>
    <w:rsid w:val="0011375B"/>
    <w:rsid w:val="001144BC"/>
    <w:rsid w:val="001144F7"/>
    <w:rsid w:val="001157E9"/>
    <w:rsid w:val="00116795"/>
    <w:rsid w:val="0012004F"/>
    <w:rsid w:val="001229A5"/>
    <w:rsid w:val="00122BBE"/>
    <w:rsid w:val="00127338"/>
    <w:rsid w:val="001302C6"/>
    <w:rsid w:val="00131F92"/>
    <w:rsid w:val="001336B6"/>
    <w:rsid w:val="0014121A"/>
    <w:rsid w:val="0014360B"/>
    <w:rsid w:val="001479F2"/>
    <w:rsid w:val="00152E53"/>
    <w:rsid w:val="00153914"/>
    <w:rsid w:val="001567D8"/>
    <w:rsid w:val="00160AD4"/>
    <w:rsid w:val="001623BF"/>
    <w:rsid w:val="00162EB8"/>
    <w:rsid w:val="0016350D"/>
    <w:rsid w:val="00163DC1"/>
    <w:rsid w:val="00164053"/>
    <w:rsid w:val="00170CDC"/>
    <w:rsid w:val="00172185"/>
    <w:rsid w:val="00174199"/>
    <w:rsid w:val="001746C3"/>
    <w:rsid w:val="00176DF4"/>
    <w:rsid w:val="00181A1C"/>
    <w:rsid w:val="0018254A"/>
    <w:rsid w:val="001837F4"/>
    <w:rsid w:val="001871A6"/>
    <w:rsid w:val="0018762B"/>
    <w:rsid w:val="0019152C"/>
    <w:rsid w:val="00191DEA"/>
    <w:rsid w:val="00195485"/>
    <w:rsid w:val="001A3478"/>
    <w:rsid w:val="001A3B24"/>
    <w:rsid w:val="001A4FB1"/>
    <w:rsid w:val="001B28CB"/>
    <w:rsid w:val="001B2941"/>
    <w:rsid w:val="001B6BBA"/>
    <w:rsid w:val="001C15B0"/>
    <w:rsid w:val="001C3283"/>
    <w:rsid w:val="001C4D05"/>
    <w:rsid w:val="001C4D31"/>
    <w:rsid w:val="001C5614"/>
    <w:rsid w:val="001D3410"/>
    <w:rsid w:val="001D408F"/>
    <w:rsid w:val="001D4296"/>
    <w:rsid w:val="001D536D"/>
    <w:rsid w:val="001D63AF"/>
    <w:rsid w:val="001D7147"/>
    <w:rsid w:val="001E46BC"/>
    <w:rsid w:val="001E46C6"/>
    <w:rsid w:val="001E4753"/>
    <w:rsid w:val="001E4DA9"/>
    <w:rsid w:val="001E6662"/>
    <w:rsid w:val="001E6DF2"/>
    <w:rsid w:val="001E74F7"/>
    <w:rsid w:val="001F2DF6"/>
    <w:rsid w:val="001F4DD5"/>
    <w:rsid w:val="001F5961"/>
    <w:rsid w:val="001F7712"/>
    <w:rsid w:val="00200167"/>
    <w:rsid w:val="0020279A"/>
    <w:rsid w:val="002029D5"/>
    <w:rsid w:val="00203339"/>
    <w:rsid w:val="00205367"/>
    <w:rsid w:val="00205B1A"/>
    <w:rsid w:val="00210BD6"/>
    <w:rsid w:val="00212BEE"/>
    <w:rsid w:val="00213886"/>
    <w:rsid w:val="002157EE"/>
    <w:rsid w:val="002163FC"/>
    <w:rsid w:val="00216C71"/>
    <w:rsid w:val="00221841"/>
    <w:rsid w:val="00222537"/>
    <w:rsid w:val="002237D5"/>
    <w:rsid w:val="00224D0D"/>
    <w:rsid w:val="00234EA9"/>
    <w:rsid w:val="00235601"/>
    <w:rsid w:val="00243AC4"/>
    <w:rsid w:val="00247543"/>
    <w:rsid w:val="00254ED8"/>
    <w:rsid w:val="00255E63"/>
    <w:rsid w:val="00255ED2"/>
    <w:rsid w:val="00256AAA"/>
    <w:rsid w:val="00257373"/>
    <w:rsid w:val="0025764C"/>
    <w:rsid w:val="00260DDF"/>
    <w:rsid w:val="002639E4"/>
    <w:rsid w:val="0026554E"/>
    <w:rsid w:val="002737E1"/>
    <w:rsid w:val="00276545"/>
    <w:rsid w:val="00276E7D"/>
    <w:rsid w:val="00280B9E"/>
    <w:rsid w:val="0028758A"/>
    <w:rsid w:val="00290561"/>
    <w:rsid w:val="00293131"/>
    <w:rsid w:val="00293FB2"/>
    <w:rsid w:val="002A0D48"/>
    <w:rsid w:val="002A2BD0"/>
    <w:rsid w:val="002A5BC4"/>
    <w:rsid w:val="002A5DE5"/>
    <w:rsid w:val="002A64E8"/>
    <w:rsid w:val="002B2D9A"/>
    <w:rsid w:val="002B35A7"/>
    <w:rsid w:val="002B77DD"/>
    <w:rsid w:val="002C00A6"/>
    <w:rsid w:val="002C40E1"/>
    <w:rsid w:val="002C68EF"/>
    <w:rsid w:val="002D17F5"/>
    <w:rsid w:val="002D2D82"/>
    <w:rsid w:val="002D32C9"/>
    <w:rsid w:val="002D344B"/>
    <w:rsid w:val="002D7E4F"/>
    <w:rsid w:val="002E0A01"/>
    <w:rsid w:val="002E2A0B"/>
    <w:rsid w:val="002E55F8"/>
    <w:rsid w:val="002F0A0F"/>
    <w:rsid w:val="002F2E9D"/>
    <w:rsid w:val="002F33C3"/>
    <w:rsid w:val="00302752"/>
    <w:rsid w:val="00304726"/>
    <w:rsid w:val="00305E88"/>
    <w:rsid w:val="003069D8"/>
    <w:rsid w:val="00311B78"/>
    <w:rsid w:val="00311C1C"/>
    <w:rsid w:val="00312DBC"/>
    <w:rsid w:val="003177D0"/>
    <w:rsid w:val="00326F2C"/>
    <w:rsid w:val="00332394"/>
    <w:rsid w:val="00332915"/>
    <w:rsid w:val="00334347"/>
    <w:rsid w:val="0034154F"/>
    <w:rsid w:val="0034322E"/>
    <w:rsid w:val="00354A82"/>
    <w:rsid w:val="00356FAD"/>
    <w:rsid w:val="0036713C"/>
    <w:rsid w:val="00367DBE"/>
    <w:rsid w:val="00370155"/>
    <w:rsid w:val="0037141D"/>
    <w:rsid w:val="00372556"/>
    <w:rsid w:val="00380EEA"/>
    <w:rsid w:val="0038273C"/>
    <w:rsid w:val="003847E1"/>
    <w:rsid w:val="00386E08"/>
    <w:rsid w:val="00387202"/>
    <w:rsid w:val="003927A6"/>
    <w:rsid w:val="00392D0F"/>
    <w:rsid w:val="00394274"/>
    <w:rsid w:val="00395AE1"/>
    <w:rsid w:val="0039677D"/>
    <w:rsid w:val="00397B45"/>
    <w:rsid w:val="003A0593"/>
    <w:rsid w:val="003A5EAE"/>
    <w:rsid w:val="003A6E5E"/>
    <w:rsid w:val="003A7D27"/>
    <w:rsid w:val="003B54DB"/>
    <w:rsid w:val="003B5C50"/>
    <w:rsid w:val="003C0DE4"/>
    <w:rsid w:val="003C2784"/>
    <w:rsid w:val="003C334F"/>
    <w:rsid w:val="003C5A90"/>
    <w:rsid w:val="003D0926"/>
    <w:rsid w:val="003D1BD5"/>
    <w:rsid w:val="003D219A"/>
    <w:rsid w:val="003D24BE"/>
    <w:rsid w:val="003D30A8"/>
    <w:rsid w:val="003D76CF"/>
    <w:rsid w:val="003E0D4A"/>
    <w:rsid w:val="003E3BC5"/>
    <w:rsid w:val="003E43B1"/>
    <w:rsid w:val="003E4859"/>
    <w:rsid w:val="003E5928"/>
    <w:rsid w:val="003E6401"/>
    <w:rsid w:val="003E748D"/>
    <w:rsid w:val="003E772D"/>
    <w:rsid w:val="003F2000"/>
    <w:rsid w:val="003F5B79"/>
    <w:rsid w:val="00403890"/>
    <w:rsid w:val="00406D27"/>
    <w:rsid w:val="00412793"/>
    <w:rsid w:val="004161D8"/>
    <w:rsid w:val="004178D4"/>
    <w:rsid w:val="004306E0"/>
    <w:rsid w:val="00433B03"/>
    <w:rsid w:val="0043471C"/>
    <w:rsid w:val="004363C0"/>
    <w:rsid w:val="004366B5"/>
    <w:rsid w:val="00442570"/>
    <w:rsid w:val="00445BD3"/>
    <w:rsid w:val="004466C3"/>
    <w:rsid w:val="00447CD8"/>
    <w:rsid w:val="0045065F"/>
    <w:rsid w:val="00450B2C"/>
    <w:rsid w:val="0045106D"/>
    <w:rsid w:val="004519A2"/>
    <w:rsid w:val="004527B9"/>
    <w:rsid w:val="004621B4"/>
    <w:rsid w:val="00463752"/>
    <w:rsid w:val="004649A5"/>
    <w:rsid w:val="00464F0A"/>
    <w:rsid w:val="004674EC"/>
    <w:rsid w:val="0047749F"/>
    <w:rsid w:val="004801CB"/>
    <w:rsid w:val="00481F64"/>
    <w:rsid w:val="00485A34"/>
    <w:rsid w:val="00485A38"/>
    <w:rsid w:val="00485BA2"/>
    <w:rsid w:val="00492C4F"/>
    <w:rsid w:val="004940E7"/>
    <w:rsid w:val="00494497"/>
    <w:rsid w:val="00496C6C"/>
    <w:rsid w:val="004A2208"/>
    <w:rsid w:val="004A7AE7"/>
    <w:rsid w:val="004C0545"/>
    <w:rsid w:val="004C54C5"/>
    <w:rsid w:val="004C65D2"/>
    <w:rsid w:val="004C6E18"/>
    <w:rsid w:val="004C78DD"/>
    <w:rsid w:val="004D189F"/>
    <w:rsid w:val="004D5E84"/>
    <w:rsid w:val="004D7F7B"/>
    <w:rsid w:val="004E377A"/>
    <w:rsid w:val="004F35DA"/>
    <w:rsid w:val="004F4A03"/>
    <w:rsid w:val="0050055E"/>
    <w:rsid w:val="0050097C"/>
    <w:rsid w:val="00503B11"/>
    <w:rsid w:val="0050639B"/>
    <w:rsid w:val="00512206"/>
    <w:rsid w:val="00513597"/>
    <w:rsid w:val="0051379E"/>
    <w:rsid w:val="0051671D"/>
    <w:rsid w:val="005224C5"/>
    <w:rsid w:val="0052361D"/>
    <w:rsid w:val="00523D22"/>
    <w:rsid w:val="0052419E"/>
    <w:rsid w:val="005248A0"/>
    <w:rsid w:val="00525414"/>
    <w:rsid w:val="005256D6"/>
    <w:rsid w:val="0052579D"/>
    <w:rsid w:val="00527041"/>
    <w:rsid w:val="00533070"/>
    <w:rsid w:val="0053551C"/>
    <w:rsid w:val="005373F4"/>
    <w:rsid w:val="00537CC8"/>
    <w:rsid w:val="005400E7"/>
    <w:rsid w:val="005428DE"/>
    <w:rsid w:val="005447CE"/>
    <w:rsid w:val="00544BCA"/>
    <w:rsid w:val="00551B4F"/>
    <w:rsid w:val="005526A0"/>
    <w:rsid w:val="0055338A"/>
    <w:rsid w:val="00561882"/>
    <w:rsid w:val="00563B93"/>
    <w:rsid w:val="0056576D"/>
    <w:rsid w:val="00567CD3"/>
    <w:rsid w:val="00570C3D"/>
    <w:rsid w:val="0057155F"/>
    <w:rsid w:val="00571D1A"/>
    <w:rsid w:val="00571FB9"/>
    <w:rsid w:val="00572988"/>
    <w:rsid w:val="005820DA"/>
    <w:rsid w:val="0058264B"/>
    <w:rsid w:val="00582CF9"/>
    <w:rsid w:val="00585E46"/>
    <w:rsid w:val="005866AE"/>
    <w:rsid w:val="0059001C"/>
    <w:rsid w:val="005925D5"/>
    <w:rsid w:val="00593076"/>
    <w:rsid w:val="00597B9E"/>
    <w:rsid w:val="005A0B6C"/>
    <w:rsid w:val="005A17B2"/>
    <w:rsid w:val="005A20EC"/>
    <w:rsid w:val="005A4D97"/>
    <w:rsid w:val="005A7227"/>
    <w:rsid w:val="005B11DB"/>
    <w:rsid w:val="005B3422"/>
    <w:rsid w:val="005C4EC9"/>
    <w:rsid w:val="005D07FE"/>
    <w:rsid w:val="005D14DA"/>
    <w:rsid w:val="005D7D02"/>
    <w:rsid w:val="005E1E24"/>
    <w:rsid w:val="005E5D65"/>
    <w:rsid w:val="005E70A6"/>
    <w:rsid w:val="005E7134"/>
    <w:rsid w:val="005F7CD9"/>
    <w:rsid w:val="006034C3"/>
    <w:rsid w:val="00604291"/>
    <w:rsid w:val="006045EE"/>
    <w:rsid w:val="00606286"/>
    <w:rsid w:val="00606348"/>
    <w:rsid w:val="00610DED"/>
    <w:rsid w:val="00610E8F"/>
    <w:rsid w:val="00611994"/>
    <w:rsid w:val="00616686"/>
    <w:rsid w:val="00621354"/>
    <w:rsid w:val="00622229"/>
    <w:rsid w:val="00622B5B"/>
    <w:rsid w:val="00624099"/>
    <w:rsid w:val="00626487"/>
    <w:rsid w:val="00627E05"/>
    <w:rsid w:val="00634C61"/>
    <w:rsid w:val="00635383"/>
    <w:rsid w:val="00635815"/>
    <w:rsid w:val="00640044"/>
    <w:rsid w:val="00641BCE"/>
    <w:rsid w:val="00642FC4"/>
    <w:rsid w:val="00644EFC"/>
    <w:rsid w:val="00645208"/>
    <w:rsid w:val="0064686F"/>
    <w:rsid w:val="00651064"/>
    <w:rsid w:val="00653370"/>
    <w:rsid w:val="006579E6"/>
    <w:rsid w:val="00670D11"/>
    <w:rsid w:val="00672725"/>
    <w:rsid w:val="00672D24"/>
    <w:rsid w:val="0067364A"/>
    <w:rsid w:val="006749B8"/>
    <w:rsid w:val="0067765D"/>
    <w:rsid w:val="006804BA"/>
    <w:rsid w:val="0068136D"/>
    <w:rsid w:val="00681851"/>
    <w:rsid w:val="00685693"/>
    <w:rsid w:val="0068742C"/>
    <w:rsid w:val="00687BD8"/>
    <w:rsid w:val="00691C39"/>
    <w:rsid w:val="006925D0"/>
    <w:rsid w:val="00695EE5"/>
    <w:rsid w:val="0069679F"/>
    <w:rsid w:val="00696A04"/>
    <w:rsid w:val="00697656"/>
    <w:rsid w:val="006A1E3B"/>
    <w:rsid w:val="006A288E"/>
    <w:rsid w:val="006A298E"/>
    <w:rsid w:val="006A46E2"/>
    <w:rsid w:val="006A4E11"/>
    <w:rsid w:val="006A532D"/>
    <w:rsid w:val="006B0E4B"/>
    <w:rsid w:val="006B2235"/>
    <w:rsid w:val="006B2695"/>
    <w:rsid w:val="006B4D1A"/>
    <w:rsid w:val="006B4D2A"/>
    <w:rsid w:val="006B678D"/>
    <w:rsid w:val="006C1468"/>
    <w:rsid w:val="006C43E9"/>
    <w:rsid w:val="006C5717"/>
    <w:rsid w:val="006D10A9"/>
    <w:rsid w:val="006D307C"/>
    <w:rsid w:val="006D3DFE"/>
    <w:rsid w:val="006D70CD"/>
    <w:rsid w:val="006E2D6E"/>
    <w:rsid w:val="006E496B"/>
    <w:rsid w:val="006E5AC6"/>
    <w:rsid w:val="006E5CC0"/>
    <w:rsid w:val="007007B1"/>
    <w:rsid w:val="00701819"/>
    <w:rsid w:val="00704153"/>
    <w:rsid w:val="0070614A"/>
    <w:rsid w:val="0070633C"/>
    <w:rsid w:val="00710628"/>
    <w:rsid w:val="00713E01"/>
    <w:rsid w:val="00715B0F"/>
    <w:rsid w:val="00720A86"/>
    <w:rsid w:val="007250A0"/>
    <w:rsid w:val="00733392"/>
    <w:rsid w:val="007333D8"/>
    <w:rsid w:val="00733AF7"/>
    <w:rsid w:val="007352BA"/>
    <w:rsid w:val="00735CA4"/>
    <w:rsid w:val="00735F70"/>
    <w:rsid w:val="00740363"/>
    <w:rsid w:val="00743DB9"/>
    <w:rsid w:val="007458AE"/>
    <w:rsid w:val="0075189A"/>
    <w:rsid w:val="00753B3F"/>
    <w:rsid w:val="00754F17"/>
    <w:rsid w:val="0076195B"/>
    <w:rsid w:val="00762568"/>
    <w:rsid w:val="00764F12"/>
    <w:rsid w:val="00767535"/>
    <w:rsid w:val="00770968"/>
    <w:rsid w:val="00773F2B"/>
    <w:rsid w:val="00775E09"/>
    <w:rsid w:val="00780A56"/>
    <w:rsid w:val="0078240A"/>
    <w:rsid w:val="00783284"/>
    <w:rsid w:val="00786FD3"/>
    <w:rsid w:val="00792016"/>
    <w:rsid w:val="0079549E"/>
    <w:rsid w:val="007A0FBC"/>
    <w:rsid w:val="007A2B48"/>
    <w:rsid w:val="007A615B"/>
    <w:rsid w:val="007B0C29"/>
    <w:rsid w:val="007B5699"/>
    <w:rsid w:val="007B5982"/>
    <w:rsid w:val="007B5F52"/>
    <w:rsid w:val="007B6961"/>
    <w:rsid w:val="007C1925"/>
    <w:rsid w:val="007C2BFF"/>
    <w:rsid w:val="007C4381"/>
    <w:rsid w:val="007C678A"/>
    <w:rsid w:val="007D2962"/>
    <w:rsid w:val="007D39BD"/>
    <w:rsid w:val="007D5F0D"/>
    <w:rsid w:val="007D687E"/>
    <w:rsid w:val="007E1046"/>
    <w:rsid w:val="007E4793"/>
    <w:rsid w:val="007E597C"/>
    <w:rsid w:val="007F2AE3"/>
    <w:rsid w:val="007F49F3"/>
    <w:rsid w:val="007F58B5"/>
    <w:rsid w:val="007F6960"/>
    <w:rsid w:val="00801831"/>
    <w:rsid w:val="0081004F"/>
    <w:rsid w:val="00816E22"/>
    <w:rsid w:val="00817FB9"/>
    <w:rsid w:val="00821636"/>
    <w:rsid w:val="00822B4C"/>
    <w:rsid w:val="00823774"/>
    <w:rsid w:val="00826E14"/>
    <w:rsid w:val="00830F9C"/>
    <w:rsid w:val="00831D11"/>
    <w:rsid w:val="008334E7"/>
    <w:rsid w:val="00834CEE"/>
    <w:rsid w:val="008403C8"/>
    <w:rsid w:val="00840E01"/>
    <w:rsid w:val="00841E28"/>
    <w:rsid w:val="00845A07"/>
    <w:rsid w:val="008517F1"/>
    <w:rsid w:val="00851955"/>
    <w:rsid w:val="00852633"/>
    <w:rsid w:val="008545B2"/>
    <w:rsid w:val="00854655"/>
    <w:rsid w:val="00856A28"/>
    <w:rsid w:val="00856A5C"/>
    <w:rsid w:val="00856E35"/>
    <w:rsid w:val="00860CD0"/>
    <w:rsid w:val="008618B3"/>
    <w:rsid w:val="00865304"/>
    <w:rsid w:val="00870E8B"/>
    <w:rsid w:val="008715A6"/>
    <w:rsid w:val="00871E14"/>
    <w:rsid w:val="008738E0"/>
    <w:rsid w:val="008753AA"/>
    <w:rsid w:val="0087544B"/>
    <w:rsid w:val="008759D0"/>
    <w:rsid w:val="00875BE3"/>
    <w:rsid w:val="00875C8D"/>
    <w:rsid w:val="0088024A"/>
    <w:rsid w:val="0088117A"/>
    <w:rsid w:val="008835A9"/>
    <w:rsid w:val="008850E8"/>
    <w:rsid w:val="0088671C"/>
    <w:rsid w:val="008900BE"/>
    <w:rsid w:val="00890AB0"/>
    <w:rsid w:val="00891027"/>
    <w:rsid w:val="008911BE"/>
    <w:rsid w:val="00894560"/>
    <w:rsid w:val="0089739D"/>
    <w:rsid w:val="008A1B0F"/>
    <w:rsid w:val="008A2B28"/>
    <w:rsid w:val="008A3E9B"/>
    <w:rsid w:val="008A47AE"/>
    <w:rsid w:val="008A64D4"/>
    <w:rsid w:val="008B2B5F"/>
    <w:rsid w:val="008B7D16"/>
    <w:rsid w:val="008C26D4"/>
    <w:rsid w:val="008C3AB7"/>
    <w:rsid w:val="008C59D8"/>
    <w:rsid w:val="008C7EC2"/>
    <w:rsid w:val="008D0167"/>
    <w:rsid w:val="008D0A80"/>
    <w:rsid w:val="008D0F78"/>
    <w:rsid w:val="008D29F3"/>
    <w:rsid w:val="008D35FB"/>
    <w:rsid w:val="008D39E8"/>
    <w:rsid w:val="008D609C"/>
    <w:rsid w:val="008D7F00"/>
    <w:rsid w:val="008E1268"/>
    <w:rsid w:val="008E17F7"/>
    <w:rsid w:val="008E2C5F"/>
    <w:rsid w:val="008F1708"/>
    <w:rsid w:val="008F17AC"/>
    <w:rsid w:val="008F3D85"/>
    <w:rsid w:val="008F4293"/>
    <w:rsid w:val="008F454A"/>
    <w:rsid w:val="008F4B53"/>
    <w:rsid w:val="008F5C4E"/>
    <w:rsid w:val="008F6418"/>
    <w:rsid w:val="008F75EF"/>
    <w:rsid w:val="008F7BD6"/>
    <w:rsid w:val="00901F6C"/>
    <w:rsid w:val="00904F17"/>
    <w:rsid w:val="00910737"/>
    <w:rsid w:val="00915D86"/>
    <w:rsid w:val="00915EBD"/>
    <w:rsid w:val="00921C87"/>
    <w:rsid w:val="00921D30"/>
    <w:rsid w:val="00924545"/>
    <w:rsid w:val="009250FA"/>
    <w:rsid w:val="00926083"/>
    <w:rsid w:val="00926FC9"/>
    <w:rsid w:val="00927580"/>
    <w:rsid w:val="00930682"/>
    <w:rsid w:val="00931462"/>
    <w:rsid w:val="00932E00"/>
    <w:rsid w:val="00936B6F"/>
    <w:rsid w:val="00936DEB"/>
    <w:rsid w:val="0094406D"/>
    <w:rsid w:val="00944D53"/>
    <w:rsid w:val="00945C56"/>
    <w:rsid w:val="00946263"/>
    <w:rsid w:val="0095151A"/>
    <w:rsid w:val="009530BE"/>
    <w:rsid w:val="00955468"/>
    <w:rsid w:val="00955865"/>
    <w:rsid w:val="00955A7D"/>
    <w:rsid w:val="00956D25"/>
    <w:rsid w:val="0095739B"/>
    <w:rsid w:val="00957784"/>
    <w:rsid w:val="0096340B"/>
    <w:rsid w:val="00966E72"/>
    <w:rsid w:val="009678AC"/>
    <w:rsid w:val="00970216"/>
    <w:rsid w:val="00972B06"/>
    <w:rsid w:val="00972F6C"/>
    <w:rsid w:val="0097425E"/>
    <w:rsid w:val="009755F1"/>
    <w:rsid w:val="00977B66"/>
    <w:rsid w:val="00981308"/>
    <w:rsid w:val="00981EA2"/>
    <w:rsid w:val="00984416"/>
    <w:rsid w:val="009857DD"/>
    <w:rsid w:val="00986B3A"/>
    <w:rsid w:val="009906DA"/>
    <w:rsid w:val="00992F06"/>
    <w:rsid w:val="00993EFE"/>
    <w:rsid w:val="009949C8"/>
    <w:rsid w:val="009A04CC"/>
    <w:rsid w:val="009A229C"/>
    <w:rsid w:val="009A512A"/>
    <w:rsid w:val="009A5F57"/>
    <w:rsid w:val="009A6F78"/>
    <w:rsid w:val="009B0A21"/>
    <w:rsid w:val="009B1A6D"/>
    <w:rsid w:val="009B2C67"/>
    <w:rsid w:val="009B311A"/>
    <w:rsid w:val="009B5FF5"/>
    <w:rsid w:val="009B6228"/>
    <w:rsid w:val="009C006F"/>
    <w:rsid w:val="009C0878"/>
    <w:rsid w:val="009C2BA0"/>
    <w:rsid w:val="009C4428"/>
    <w:rsid w:val="009C6FD7"/>
    <w:rsid w:val="009D0663"/>
    <w:rsid w:val="009D08DA"/>
    <w:rsid w:val="009D39E4"/>
    <w:rsid w:val="009D494D"/>
    <w:rsid w:val="009D77F1"/>
    <w:rsid w:val="009E0710"/>
    <w:rsid w:val="009E1159"/>
    <w:rsid w:val="009E224F"/>
    <w:rsid w:val="009E2B97"/>
    <w:rsid w:val="009E7D98"/>
    <w:rsid w:val="009F160E"/>
    <w:rsid w:val="009F23E3"/>
    <w:rsid w:val="009F3DA4"/>
    <w:rsid w:val="009F7389"/>
    <w:rsid w:val="00A00BEA"/>
    <w:rsid w:val="00A01CA5"/>
    <w:rsid w:val="00A01F0C"/>
    <w:rsid w:val="00A05CA2"/>
    <w:rsid w:val="00A10793"/>
    <w:rsid w:val="00A11670"/>
    <w:rsid w:val="00A11D47"/>
    <w:rsid w:val="00A15556"/>
    <w:rsid w:val="00A170C3"/>
    <w:rsid w:val="00A276D0"/>
    <w:rsid w:val="00A3051A"/>
    <w:rsid w:val="00A308BD"/>
    <w:rsid w:val="00A316E1"/>
    <w:rsid w:val="00A32293"/>
    <w:rsid w:val="00A33782"/>
    <w:rsid w:val="00A44ABA"/>
    <w:rsid w:val="00A454D9"/>
    <w:rsid w:val="00A467C4"/>
    <w:rsid w:val="00A4698B"/>
    <w:rsid w:val="00A47E8D"/>
    <w:rsid w:val="00A52163"/>
    <w:rsid w:val="00A52CFF"/>
    <w:rsid w:val="00A57F01"/>
    <w:rsid w:val="00A63514"/>
    <w:rsid w:val="00A63A55"/>
    <w:rsid w:val="00A65597"/>
    <w:rsid w:val="00A66F1A"/>
    <w:rsid w:val="00A6766D"/>
    <w:rsid w:val="00A74E86"/>
    <w:rsid w:val="00A772EE"/>
    <w:rsid w:val="00A8108C"/>
    <w:rsid w:val="00A8798D"/>
    <w:rsid w:val="00A9036D"/>
    <w:rsid w:val="00A9039F"/>
    <w:rsid w:val="00A91610"/>
    <w:rsid w:val="00A926E7"/>
    <w:rsid w:val="00A952B7"/>
    <w:rsid w:val="00A95642"/>
    <w:rsid w:val="00A97C37"/>
    <w:rsid w:val="00AA01F5"/>
    <w:rsid w:val="00AA27D8"/>
    <w:rsid w:val="00AA289F"/>
    <w:rsid w:val="00AA3401"/>
    <w:rsid w:val="00AA489E"/>
    <w:rsid w:val="00AB08E7"/>
    <w:rsid w:val="00AB125A"/>
    <w:rsid w:val="00AB1C6F"/>
    <w:rsid w:val="00AB2732"/>
    <w:rsid w:val="00AC02E1"/>
    <w:rsid w:val="00AD0571"/>
    <w:rsid w:val="00AD134D"/>
    <w:rsid w:val="00AD2BB8"/>
    <w:rsid w:val="00AD47EF"/>
    <w:rsid w:val="00AD7B79"/>
    <w:rsid w:val="00AE4D2F"/>
    <w:rsid w:val="00AF09A3"/>
    <w:rsid w:val="00AF0DA0"/>
    <w:rsid w:val="00AF2E69"/>
    <w:rsid w:val="00AF3A4E"/>
    <w:rsid w:val="00AF4E70"/>
    <w:rsid w:val="00AF4EA9"/>
    <w:rsid w:val="00AF5900"/>
    <w:rsid w:val="00AF71DE"/>
    <w:rsid w:val="00B010DC"/>
    <w:rsid w:val="00B01672"/>
    <w:rsid w:val="00B035E1"/>
    <w:rsid w:val="00B07838"/>
    <w:rsid w:val="00B131D2"/>
    <w:rsid w:val="00B15438"/>
    <w:rsid w:val="00B17B7E"/>
    <w:rsid w:val="00B17C15"/>
    <w:rsid w:val="00B22465"/>
    <w:rsid w:val="00B22D7B"/>
    <w:rsid w:val="00B24349"/>
    <w:rsid w:val="00B252C4"/>
    <w:rsid w:val="00B27233"/>
    <w:rsid w:val="00B305FD"/>
    <w:rsid w:val="00B361A1"/>
    <w:rsid w:val="00B3667F"/>
    <w:rsid w:val="00B375F6"/>
    <w:rsid w:val="00B4015D"/>
    <w:rsid w:val="00B403A6"/>
    <w:rsid w:val="00B4222D"/>
    <w:rsid w:val="00B4790E"/>
    <w:rsid w:val="00B47AEC"/>
    <w:rsid w:val="00B47DD2"/>
    <w:rsid w:val="00B515A8"/>
    <w:rsid w:val="00B54752"/>
    <w:rsid w:val="00B561CB"/>
    <w:rsid w:val="00B61141"/>
    <w:rsid w:val="00B61CA5"/>
    <w:rsid w:val="00B61E0A"/>
    <w:rsid w:val="00B668F5"/>
    <w:rsid w:val="00B71331"/>
    <w:rsid w:val="00B76DB9"/>
    <w:rsid w:val="00B77B4C"/>
    <w:rsid w:val="00B81055"/>
    <w:rsid w:val="00B819A8"/>
    <w:rsid w:val="00B82795"/>
    <w:rsid w:val="00B934AB"/>
    <w:rsid w:val="00B93C10"/>
    <w:rsid w:val="00B93EE6"/>
    <w:rsid w:val="00B94027"/>
    <w:rsid w:val="00B940E9"/>
    <w:rsid w:val="00B95F2C"/>
    <w:rsid w:val="00B97408"/>
    <w:rsid w:val="00BA0484"/>
    <w:rsid w:val="00BA1781"/>
    <w:rsid w:val="00BA6CBE"/>
    <w:rsid w:val="00BB293E"/>
    <w:rsid w:val="00BB3A80"/>
    <w:rsid w:val="00BB3E29"/>
    <w:rsid w:val="00BB7A2E"/>
    <w:rsid w:val="00BC3859"/>
    <w:rsid w:val="00BC3A46"/>
    <w:rsid w:val="00BC4AC9"/>
    <w:rsid w:val="00BC69D6"/>
    <w:rsid w:val="00BC69DF"/>
    <w:rsid w:val="00BC78AD"/>
    <w:rsid w:val="00BD1286"/>
    <w:rsid w:val="00BD2D46"/>
    <w:rsid w:val="00BD3D2F"/>
    <w:rsid w:val="00BD4884"/>
    <w:rsid w:val="00BD4B12"/>
    <w:rsid w:val="00BD6E89"/>
    <w:rsid w:val="00BE0D0B"/>
    <w:rsid w:val="00BE166F"/>
    <w:rsid w:val="00BE6874"/>
    <w:rsid w:val="00BF0343"/>
    <w:rsid w:val="00BF03FC"/>
    <w:rsid w:val="00BF0C7C"/>
    <w:rsid w:val="00BF2900"/>
    <w:rsid w:val="00BF7358"/>
    <w:rsid w:val="00C00DCA"/>
    <w:rsid w:val="00C014B4"/>
    <w:rsid w:val="00C02F78"/>
    <w:rsid w:val="00C03C13"/>
    <w:rsid w:val="00C04F74"/>
    <w:rsid w:val="00C069C8"/>
    <w:rsid w:val="00C07EE3"/>
    <w:rsid w:val="00C116F1"/>
    <w:rsid w:val="00C13334"/>
    <w:rsid w:val="00C1456E"/>
    <w:rsid w:val="00C14D87"/>
    <w:rsid w:val="00C16675"/>
    <w:rsid w:val="00C275B9"/>
    <w:rsid w:val="00C278A5"/>
    <w:rsid w:val="00C27CC5"/>
    <w:rsid w:val="00C3093B"/>
    <w:rsid w:val="00C315F1"/>
    <w:rsid w:val="00C379ED"/>
    <w:rsid w:val="00C37D98"/>
    <w:rsid w:val="00C40E83"/>
    <w:rsid w:val="00C52C14"/>
    <w:rsid w:val="00C53394"/>
    <w:rsid w:val="00C55196"/>
    <w:rsid w:val="00C56A17"/>
    <w:rsid w:val="00C617EB"/>
    <w:rsid w:val="00C61A5F"/>
    <w:rsid w:val="00C628F5"/>
    <w:rsid w:val="00C64571"/>
    <w:rsid w:val="00C64FD4"/>
    <w:rsid w:val="00C663B0"/>
    <w:rsid w:val="00C7232F"/>
    <w:rsid w:val="00C730AE"/>
    <w:rsid w:val="00C75277"/>
    <w:rsid w:val="00C8073D"/>
    <w:rsid w:val="00C8223A"/>
    <w:rsid w:val="00C827B4"/>
    <w:rsid w:val="00C83541"/>
    <w:rsid w:val="00C842CD"/>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62DB"/>
    <w:rsid w:val="00CB7CFC"/>
    <w:rsid w:val="00CC0014"/>
    <w:rsid w:val="00CC4FAD"/>
    <w:rsid w:val="00CC652E"/>
    <w:rsid w:val="00CC7AEC"/>
    <w:rsid w:val="00CD0F37"/>
    <w:rsid w:val="00CD107E"/>
    <w:rsid w:val="00CD5C01"/>
    <w:rsid w:val="00CD78C0"/>
    <w:rsid w:val="00CE071E"/>
    <w:rsid w:val="00CE2C8E"/>
    <w:rsid w:val="00CE2CDB"/>
    <w:rsid w:val="00CE3280"/>
    <w:rsid w:val="00CE589A"/>
    <w:rsid w:val="00CE709D"/>
    <w:rsid w:val="00CF0E9E"/>
    <w:rsid w:val="00CF1166"/>
    <w:rsid w:val="00CF45FB"/>
    <w:rsid w:val="00CF5BB0"/>
    <w:rsid w:val="00CF5CFC"/>
    <w:rsid w:val="00CF793D"/>
    <w:rsid w:val="00D07726"/>
    <w:rsid w:val="00D07D00"/>
    <w:rsid w:val="00D10B06"/>
    <w:rsid w:val="00D1179D"/>
    <w:rsid w:val="00D132BF"/>
    <w:rsid w:val="00D22251"/>
    <w:rsid w:val="00D2282A"/>
    <w:rsid w:val="00D273C8"/>
    <w:rsid w:val="00D275A8"/>
    <w:rsid w:val="00D27ABA"/>
    <w:rsid w:val="00D27E01"/>
    <w:rsid w:val="00D34A43"/>
    <w:rsid w:val="00D34B04"/>
    <w:rsid w:val="00D35675"/>
    <w:rsid w:val="00D41549"/>
    <w:rsid w:val="00D43163"/>
    <w:rsid w:val="00D44686"/>
    <w:rsid w:val="00D45D8C"/>
    <w:rsid w:val="00D46C4D"/>
    <w:rsid w:val="00D47DF3"/>
    <w:rsid w:val="00D50801"/>
    <w:rsid w:val="00D51BF6"/>
    <w:rsid w:val="00D51CBA"/>
    <w:rsid w:val="00D5207A"/>
    <w:rsid w:val="00D548BB"/>
    <w:rsid w:val="00D56E61"/>
    <w:rsid w:val="00D6321A"/>
    <w:rsid w:val="00D63A0B"/>
    <w:rsid w:val="00D64B3D"/>
    <w:rsid w:val="00D65BF9"/>
    <w:rsid w:val="00D6697B"/>
    <w:rsid w:val="00D66D61"/>
    <w:rsid w:val="00D7087F"/>
    <w:rsid w:val="00D7097D"/>
    <w:rsid w:val="00D71C06"/>
    <w:rsid w:val="00D7259B"/>
    <w:rsid w:val="00D741D8"/>
    <w:rsid w:val="00D744B4"/>
    <w:rsid w:val="00D8015E"/>
    <w:rsid w:val="00D81E26"/>
    <w:rsid w:val="00D82BA7"/>
    <w:rsid w:val="00D84820"/>
    <w:rsid w:val="00D8537B"/>
    <w:rsid w:val="00D9122B"/>
    <w:rsid w:val="00D955EE"/>
    <w:rsid w:val="00D9655A"/>
    <w:rsid w:val="00DA5967"/>
    <w:rsid w:val="00DA6369"/>
    <w:rsid w:val="00DA6FD6"/>
    <w:rsid w:val="00DA7842"/>
    <w:rsid w:val="00DB15BA"/>
    <w:rsid w:val="00DB39E4"/>
    <w:rsid w:val="00DB3A48"/>
    <w:rsid w:val="00DB65E7"/>
    <w:rsid w:val="00DB7972"/>
    <w:rsid w:val="00DB7C17"/>
    <w:rsid w:val="00DC0351"/>
    <w:rsid w:val="00DC326F"/>
    <w:rsid w:val="00DC3FBE"/>
    <w:rsid w:val="00DC4CA9"/>
    <w:rsid w:val="00DC5D74"/>
    <w:rsid w:val="00DD0A7B"/>
    <w:rsid w:val="00DD7024"/>
    <w:rsid w:val="00DE1A6C"/>
    <w:rsid w:val="00DE1B6B"/>
    <w:rsid w:val="00DE29F7"/>
    <w:rsid w:val="00DE2A08"/>
    <w:rsid w:val="00DE44A1"/>
    <w:rsid w:val="00DF076F"/>
    <w:rsid w:val="00DF331D"/>
    <w:rsid w:val="00DF5C3D"/>
    <w:rsid w:val="00DF7765"/>
    <w:rsid w:val="00E00611"/>
    <w:rsid w:val="00E0154D"/>
    <w:rsid w:val="00E04257"/>
    <w:rsid w:val="00E10B8B"/>
    <w:rsid w:val="00E12D03"/>
    <w:rsid w:val="00E1319D"/>
    <w:rsid w:val="00E13888"/>
    <w:rsid w:val="00E14289"/>
    <w:rsid w:val="00E17F8A"/>
    <w:rsid w:val="00E21BC1"/>
    <w:rsid w:val="00E225DC"/>
    <w:rsid w:val="00E312B1"/>
    <w:rsid w:val="00E33D36"/>
    <w:rsid w:val="00E356D5"/>
    <w:rsid w:val="00E42BB6"/>
    <w:rsid w:val="00E444A9"/>
    <w:rsid w:val="00E44A62"/>
    <w:rsid w:val="00E47BDC"/>
    <w:rsid w:val="00E47DA9"/>
    <w:rsid w:val="00E50785"/>
    <w:rsid w:val="00E554EC"/>
    <w:rsid w:val="00E5617D"/>
    <w:rsid w:val="00E60541"/>
    <w:rsid w:val="00E60EAE"/>
    <w:rsid w:val="00E634E3"/>
    <w:rsid w:val="00E664B4"/>
    <w:rsid w:val="00E66C34"/>
    <w:rsid w:val="00E70BB4"/>
    <w:rsid w:val="00E800C9"/>
    <w:rsid w:val="00E81E02"/>
    <w:rsid w:val="00E82793"/>
    <w:rsid w:val="00E8392F"/>
    <w:rsid w:val="00E85175"/>
    <w:rsid w:val="00E858FF"/>
    <w:rsid w:val="00E85E48"/>
    <w:rsid w:val="00E94854"/>
    <w:rsid w:val="00EA0C00"/>
    <w:rsid w:val="00EA35EB"/>
    <w:rsid w:val="00EB0545"/>
    <w:rsid w:val="00EB33A2"/>
    <w:rsid w:val="00EB3E46"/>
    <w:rsid w:val="00EB6D65"/>
    <w:rsid w:val="00EC59DF"/>
    <w:rsid w:val="00EC7478"/>
    <w:rsid w:val="00EC7721"/>
    <w:rsid w:val="00EC7E6F"/>
    <w:rsid w:val="00ED02A1"/>
    <w:rsid w:val="00ED1E64"/>
    <w:rsid w:val="00ED303F"/>
    <w:rsid w:val="00ED591E"/>
    <w:rsid w:val="00ED6754"/>
    <w:rsid w:val="00ED6C0D"/>
    <w:rsid w:val="00EE23B4"/>
    <w:rsid w:val="00EE39FC"/>
    <w:rsid w:val="00EE4103"/>
    <w:rsid w:val="00EE4B1D"/>
    <w:rsid w:val="00EE65D3"/>
    <w:rsid w:val="00EE67CE"/>
    <w:rsid w:val="00EE769E"/>
    <w:rsid w:val="00EF07D9"/>
    <w:rsid w:val="00EF18AB"/>
    <w:rsid w:val="00EF2B39"/>
    <w:rsid w:val="00EF70CC"/>
    <w:rsid w:val="00F00054"/>
    <w:rsid w:val="00F005F9"/>
    <w:rsid w:val="00F01949"/>
    <w:rsid w:val="00F12398"/>
    <w:rsid w:val="00F12964"/>
    <w:rsid w:val="00F13CB2"/>
    <w:rsid w:val="00F17089"/>
    <w:rsid w:val="00F1769C"/>
    <w:rsid w:val="00F228FD"/>
    <w:rsid w:val="00F22DCF"/>
    <w:rsid w:val="00F30626"/>
    <w:rsid w:val="00F30A9D"/>
    <w:rsid w:val="00F3276E"/>
    <w:rsid w:val="00F3320B"/>
    <w:rsid w:val="00F33E64"/>
    <w:rsid w:val="00F351E6"/>
    <w:rsid w:val="00F37DBF"/>
    <w:rsid w:val="00F41E15"/>
    <w:rsid w:val="00F43A45"/>
    <w:rsid w:val="00F44D12"/>
    <w:rsid w:val="00F500D5"/>
    <w:rsid w:val="00F53659"/>
    <w:rsid w:val="00F545F3"/>
    <w:rsid w:val="00F54FB8"/>
    <w:rsid w:val="00F60CE8"/>
    <w:rsid w:val="00F6261A"/>
    <w:rsid w:val="00F64806"/>
    <w:rsid w:val="00F64F03"/>
    <w:rsid w:val="00F6551E"/>
    <w:rsid w:val="00F6556A"/>
    <w:rsid w:val="00F7117D"/>
    <w:rsid w:val="00F719F7"/>
    <w:rsid w:val="00F749A4"/>
    <w:rsid w:val="00F77DD1"/>
    <w:rsid w:val="00F81C03"/>
    <w:rsid w:val="00F83189"/>
    <w:rsid w:val="00F84D31"/>
    <w:rsid w:val="00F9039D"/>
    <w:rsid w:val="00F9582A"/>
    <w:rsid w:val="00F95A55"/>
    <w:rsid w:val="00F9672D"/>
    <w:rsid w:val="00F97ADB"/>
    <w:rsid w:val="00F97CBA"/>
    <w:rsid w:val="00FA069E"/>
    <w:rsid w:val="00FA1678"/>
    <w:rsid w:val="00FA59BA"/>
    <w:rsid w:val="00FB1781"/>
    <w:rsid w:val="00FB36FB"/>
    <w:rsid w:val="00FB51C4"/>
    <w:rsid w:val="00FB57EA"/>
    <w:rsid w:val="00FB6C4D"/>
    <w:rsid w:val="00FC06CA"/>
    <w:rsid w:val="00FC2E0F"/>
    <w:rsid w:val="00FC2E69"/>
    <w:rsid w:val="00FC319D"/>
    <w:rsid w:val="00FC46D6"/>
    <w:rsid w:val="00FC76B9"/>
    <w:rsid w:val="00FD0FFF"/>
    <w:rsid w:val="00FD10F6"/>
    <w:rsid w:val="00FD587D"/>
    <w:rsid w:val="00FE2D02"/>
    <w:rsid w:val="00FE59BD"/>
    <w:rsid w:val="00FF1676"/>
    <w:rsid w:val="00FF4FC3"/>
    <w:rsid w:val="00FF60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5940EA26"/>
  <w15:docId w15:val="{9FEC0954-605D-4853-8B9D-9E6886FF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B3D"/>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4.00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2019-05-28T22:00:00+00:00</Dato_x0020_siste_x0020_versjon>
    <k09f15324b4b4dd997e3f08b0d1f9512 xmlns="71a8a547-54f0-447a-bd41-f8862ce07847">
      <Terms xmlns="http://schemas.microsoft.com/office/infopath/2007/PartnerControl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FLO-DAA-MAL-135</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09c7b3bbc7f76d9edcfb9e25c180b87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d520c73eec3d7a9684d6c5af60d2886"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A974-93BC-472A-A43E-E430201A7C98}">
  <ds:schemaRefs>
    <ds:schemaRef ds:uri="http://schemas.microsoft.com/sharepoint/v3"/>
    <ds:schemaRef ds:uri="http://purl.org/dc/terms/"/>
    <ds:schemaRef ds:uri="71a8a547-54f0-447a-bd41-f8862ce07847"/>
    <ds:schemaRef ds:uri="http://schemas.microsoft.com/sharepoint/v4"/>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5e56184-275f-495f-a56f-8fdf09bcc359"/>
    <ds:schemaRef ds:uri="f4795027-239c-422c-a244-6b4eb70f7cc9"/>
    <ds:schemaRef ds:uri="http://www.w3.org/XML/1998/namespace"/>
  </ds:schemaRefs>
</ds:datastoreItem>
</file>

<file path=customXml/itemProps2.xml><?xml version="1.0" encoding="utf-8"?>
<ds:datastoreItem xmlns:ds="http://schemas.openxmlformats.org/officeDocument/2006/customXml" ds:itemID="{1D7A30F9-8ABC-4918-B1CE-D238D2994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4.xml><?xml version="1.0" encoding="utf-8"?>
<ds:datastoreItem xmlns:ds="http://schemas.openxmlformats.org/officeDocument/2006/customXml" ds:itemID="{A0B97261-5CDF-4491-B0A3-1DB7AB4A0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8329D081</Template>
  <TotalTime>682</TotalTime>
  <Pages>19</Pages>
  <Words>6159</Words>
  <Characters>32644</Characters>
  <Application>Microsoft Office Word</Application>
  <DocSecurity>0</DocSecurity>
  <Lines>272</Lines>
  <Paragraphs>77</Paragraphs>
  <ScaleCrop>false</ScaleCrop>
  <HeadingPairs>
    <vt:vector size="2" baseType="variant">
      <vt:variant>
        <vt:lpstr>Tittel</vt:lpstr>
      </vt:variant>
      <vt:variant>
        <vt:i4>1</vt:i4>
      </vt:variant>
    </vt:vector>
  </HeadingPairs>
  <TitlesOfParts>
    <vt:vector size="1" baseType="lpstr">
      <vt:lpstr>Generelle kontraktsbestemmelser - rammeavtale</vt:lpstr>
    </vt:vector>
  </TitlesOfParts>
  <Manager>aserranokrist@mil.no</Manager>
  <Company>Forsvaret</Company>
  <LinksUpToDate>false</LinksUpToDate>
  <CharactersWithSpaces>38726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Generelle kontraktsbestemmelser - rammeavtale</dc:title>
  <dc:creator>kagrinde@mil.no</dc:creator>
  <cp:lastModifiedBy>Brunborg, Per Morten</cp:lastModifiedBy>
  <cp:revision>29</cp:revision>
  <cp:lastPrinted>2020-02-26T12:04:00Z</cp:lastPrinted>
  <dcterms:created xsi:type="dcterms:W3CDTF">2019-06-04T10:15:00Z</dcterms:created>
  <dcterms:modified xsi:type="dcterms:W3CDTF">2020-03-09T13:11:00Z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2900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
  </property>
</Properties>
</file>